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1B7E2C">
        <w:rPr>
          <w:rFonts w:ascii="Times New Roman" w:hAnsi="Times New Roman" w:cs="Times New Roman"/>
          <w:sz w:val="28"/>
          <w:szCs w:val="28"/>
        </w:rPr>
        <w:t>3</w:t>
      </w:r>
    </w:p>
    <w:p w:rsidR="001B7E2C" w:rsidRPr="00B61F0B" w:rsidRDefault="001B7E2C" w:rsidP="001B7E2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1B7E2C" w:rsidRPr="00B61F0B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1B7E2C" w:rsidRPr="00B61F0B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E8E">
        <w:rPr>
          <w:rFonts w:ascii="Times New Roman" w:hAnsi="Times New Roman" w:cs="Times New Roman"/>
          <w:sz w:val="28"/>
          <w:szCs w:val="28"/>
        </w:rPr>
        <w:t>Промяна в състава на СИК №012800010 за с. Стара Кресна, назначена с Решение№72 МИ-НР/28.09.2015г.</w:t>
      </w:r>
    </w:p>
    <w:p w:rsidR="001B7E2C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искане </w:t>
      </w:r>
      <w:r w:rsidRPr="004C1E8E">
        <w:rPr>
          <w:rFonts w:ascii="Times New Roman" w:hAnsi="Times New Roman" w:cs="Times New Roman"/>
          <w:sz w:val="28"/>
          <w:szCs w:val="28"/>
        </w:rPr>
        <w:t xml:space="preserve">за промяна в състава на СИК №012800010 за с. Стара Кресна от редовно упълномощения представител на ПП 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4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Димитрина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Сребърнова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 поради неявяване в секционната комисия, </w:t>
      </w:r>
      <w:r w:rsidRPr="004C1E8E">
        <w:rPr>
          <w:rFonts w:ascii="Times New Roman" w:hAnsi="Times New Roman" w:cs="Times New Roman"/>
          <w:sz w:val="28"/>
          <w:szCs w:val="28"/>
        </w:rPr>
        <w:t xml:space="preserve">с което се иска на мястото на </w:t>
      </w:r>
      <w:r>
        <w:rPr>
          <w:rFonts w:ascii="Times New Roman" w:hAnsi="Times New Roman" w:cs="Times New Roman"/>
          <w:sz w:val="28"/>
          <w:szCs w:val="28"/>
        </w:rPr>
        <w:t>зам. председател Благой Кирилов Янев</w:t>
      </w:r>
      <w:r w:rsidRPr="004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E8E">
        <w:rPr>
          <w:rFonts w:ascii="Times New Roman" w:hAnsi="Times New Roman" w:cs="Times New Roman"/>
          <w:sz w:val="28"/>
          <w:szCs w:val="28"/>
        </w:rPr>
        <w:t xml:space="preserve">да бъде назначен </w:t>
      </w:r>
      <w:r>
        <w:rPr>
          <w:rFonts w:ascii="Times New Roman" w:hAnsi="Times New Roman" w:cs="Times New Roman"/>
          <w:sz w:val="28"/>
          <w:szCs w:val="28"/>
        </w:rPr>
        <w:t xml:space="preserve">Крум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>, ЕГН *********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E8E">
        <w:rPr>
          <w:rFonts w:ascii="Times New Roman" w:hAnsi="Times New Roman" w:cs="Times New Roman"/>
          <w:sz w:val="28"/>
          <w:szCs w:val="28"/>
        </w:rPr>
        <w:tab/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1E8E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 xml:space="preserve">. чл. 87, ал.1, т.6,във </w:t>
      </w:r>
      <w:proofErr w:type="spellStart"/>
      <w:r w:rsidRPr="004C1E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>.с т.5 от ИК</w:t>
      </w:r>
    </w:p>
    <w:p w:rsidR="001B7E2C" w:rsidRPr="00B61F0B" w:rsidRDefault="001B7E2C" w:rsidP="001B7E2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ОИК - гр.Кресна </w:t>
      </w:r>
    </w:p>
    <w:p w:rsidR="001B7E2C" w:rsidRDefault="001B7E2C" w:rsidP="001B7E2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 w:rsidRPr="004C1E8E">
        <w:rPr>
          <w:rFonts w:ascii="Times New Roman" w:hAnsi="Times New Roman" w:cs="Times New Roman"/>
          <w:sz w:val="28"/>
          <w:szCs w:val="28"/>
        </w:rPr>
        <w:t xml:space="preserve">Освобождава от длъжността </w:t>
      </w:r>
      <w:r>
        <w:rPr>
          <w:rFonts w:ascii="Times New Roman" w:hAnsi="Times New Roman" w:cs="Times New Roman"/>
          <w:sz w:val="28"/>
          <w:szCs w:val="28"/>
        </w:rPr>
        <w:t>зам. председател Благой Кирилов Янев</w:t>
      </w:r>
      <w:r w:rsidRPr="004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C1E8E">
        <w:rPr>
          <w:rFonts w:ascii="Times New Roman" w:hAnsi="Times New Roman" w:cs="Times New Roman"/>
          <w:sz w:val="28"/>
          <w:szCs w:val="28"/>
        </w:rPr>
        <w:t>СИК №012800010 за с. Стара Кресна, като анулира издаденото му удостоверение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1E8E">
        <w:rPr>
          <w:rFonts w:ascii="Times New Roman" w:hAnsi="Times New Roman" w:cs="Times New Roman"/>
          <w:sz w:val="28"/>
          <w:szCs w:val="28"/>
        </w:rPr>
        <w:t xml:space="preserve">/29.09.2015г.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1E8E">
        <w:rPr>
          <w:rFonts w:ascii="Times New Roman" w:hAnsi="Times New Roman" w:cs="Times New Roman"/>
          <w:sz w:val="28"/>
          <w:szCs w:val="28"/>
        </w:rPr>
        <w:t xml:space="preserve">назначава за </w:t>
      </w:r>
      <w:r>
        <w:rPr>
          <w:rFonts w:ascii="Times New Roman" w:hAnsi="Times New Roman" w:cs="Times New Roman"/>
          <w:sz w:val="28"/>
          <w:szCs w:val="28"/>
        </w:rPr>
        <w:t>зам. председател</w:t>
      </w:r>
      <w:r w:rsidRPr="004C1E8E">
        <w:rPr>
          <w:rFonts w:ascii="Times New Roman" w:hAnsi="Times New Roman" w:cs="Times New Roman"/>
          <w:sz w:val="28"/>
          <w:szCs w:val="28"/>
        </w:rPr>
        <w:t xml:space="preserve"> в СИК №012800010 за с. Стара Кресна </w:t>
      </w:r>
      <w:r>
        <w:rPr>
          <w:rFonts w:ascii="Times New Roman" w:hAnsi="Times New Roman" w:cs="Times New Roman"/>
          <w:sz w:val="28"/>
          <w:szCs w:val="28"/>
        </w:rPr>
        <w:t xml:space="preserve">Крум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>, ЕГН *********.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4C1E8E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1B7E2C" w:rsidRPr="004C1E8E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1B7E2C" w:rsidRPr="004C1E8E" w:rsidRDefault="001B7E2C" w:rsidP="001B7E2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1B7E2C" w:rsidRPr="004C1E8E" w:rsidRDefault="001B7E2C" w:rsidP="001B7E2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>Решението е обявено на 2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5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.10.2015г. в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7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00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/К.Влахов/</w:t>
      </w: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CC39ED"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…………..</w:t>
      </w:r>
    </w:p>
    <w:p w:rsidR="00FF2965" w:rsidRPr="008057DF" w:rsidRDefault="00FF2965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CC39E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C39ED" w:rsidRPr="00CC39ED" w:rsidRDefault="00CC39E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C39ED" w:rsidRPr="00A71148" w:rsidRDefault="001B7E2C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D"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A71148" w:rsidRDefault="00A71148" w:rsidP="00524FB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B61F0B" w:rsidRDefault="001B7E2C" w:rsidP="001B7E2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1B7E2C" w:rsidRPr="00B61F0B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№125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1B7E2C" w:rsidRPr="00B61F0B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E8E">
        <w:rPr>
          <w:rFonts w:ascii="Times New Roman" w:hAnsi="Times New Roman" w:cs="Times New Roman"/>
          <w:sz w:val="28"/>
          <w:szCs w:val="28"/>
        </w:rPr>
        <w:t>Промяна в състава на СИК №01280000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E8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4C1E8E">
        <w:rPr>
          <w:rFonts w:ascii="Times New Roman" w:hAnsi="Times New Roman" w:cs="Times New Roman"/>
          <w:sz w:val="28"/>
          <w:szCs w:val="28"/>
        </w:rPr>
        <w:t xml:space="preserve"> Кресна, назначена с Решение№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C1E8E">
        <w:rPr>
          <w:rFonts w:ascii="Times New Roman" w:hAnsi="Times New Roman" w:cs="Times New Roman"/>
          <w:sz w:val="28"/>
          <w:szCs w:val="28"/>
        </w:rPr>
        <w:t xml:space="preserve"> МИ-НР/28.09.2015г</w:t>
      </w:r>
      <w:r>
        <w:rPr>
          <w:rFonts w:ascii="Times New Roman" w:hAnsi="Times New Roman" w:cs="Times New Roman"/>
          <w:sz w:val="28"/>
          <w:szCs w:val="28"/>
        </w:rPr>
        <w:t xml:space="preserve"> на ОИК Кресна</w:t>
      </w:r>
      <w:r w:rsidRPr="004C1E8E">
        <w:rPr>
          <w:rFonts w:ascii="Times New Roman" w:hAnsi="Times New Roman" w:cs="Times New Roman"/>
          <w:sz w:val="28"/>
          <w:szCs w:val="28"/>
        </w:rPr>
        <w:t>.</w:t>
      </w:r>
    </w:p>
    <w:p w:rsidR="001B7E2C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искане </w:t>
      </w:r>
      <w:r w:rsidRPr="004C1E8E">
        <w:rPr>
          <w:rFonts w:ascii="Times New Roman" w:hAnsi="Times New Roman" w:cs="Times New Roman"/>
          <w:sz w:val="28"/>
          <w:szCs w:val="28"/>
        </w:rPr>
        <w:t>за промяна в състава на СИК №01280000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E8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4C1E8E">
        <w:rPr>
          <w:rFonts w:ascii="Times New Roman" w:hAnsi="Times New Roman" w:cs="Times New Roman"/>
          <w:sz w:val="28"/>
          <w:szCs w:val="28"/>
        </w:rPr>
        <w:t xml:space="preserve"> Кресна от редовно упълномощения представител на </w:t>
      </w:r>
      <w:r>
        <w:rPr>
          <w:rFonts w:ascii="Times New Roman" w:hAnsi="Times New Roman" w:cs="Times New Roman"/>
          <w:sz w:val="28"/>
          <w:szCs w:val="28"/>
        </w:rPr>
        <w:t>ПП ПФ</w:t>
      </w:r>
      <w:r w:rsidRPr="004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Ташев</w:t>
      </w:r>
      <w:r w:rsidRPr="004C1E8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 поради неявяване в секционната комисия, </w:t>
      </w:r>
      <w:r w:rsidRPr="004C1E8E">
        <w:rPr>
          <w:rFonts w:ascii="Times New Roman" w:hAnsi="Times New Roman" w:cs="Times New Roman"/>
          <w:sz w:val="28"/>
          <w:szCs w:val="28"/>
        </w:rPr>
        <w:t xml:space="preserve">с което се иска на мястото на </w:t>
      </w:r>
      <w:r>
        <w:rPr>
          <w:rFonts w:ascii="Times New Roman" w:hAnsi="Times New Roman" w:cs="Times New Roman"/>
          <w:sz w:val="28"/>
          <w:szCs w:val="28"/>
        </w:rPr>
        <w:t xml:space="preserve">зам. председател Петя Атанасова Василева, </w:t>
      </w:r>
      <w:r w:rsidRPr="004C1E8E">
        <w:rPr>
          <w:rFonts w:ascii="Times New Roman" w:hAnsi="Times New Roman" w:cs="Times New Roman"/>
          <w:sz w:val="28"/>
          <w:szCs w:val="28"/>
        </w:rPr>
        <w:t>да бъде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Йорданова Костадинова</w:t>
      </w:r>
      <w:r w:rsidRPr="004C1E8E">
        <w:rPr>
          <w:rFonts w:ascii="Times New Roman" w:hAnsi="Times New Roman" w:cs="Times New Roman"/>
          <w:sz w:val="28"/>
          <w:szCs w:val="28"/>
        </w:rPr>
        <w:t>, ЕГН *********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E8E">
        <w:rPr>
          <w:rFonts w:ascii="Times New Roman" w:hAnsi="Times New Roman" w:cs="Times New Roman"/>
          <w:sz w:val="28"/>
          <w:szCs w:val="28"/>
        </w:rPr>
        <w:tab/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1E8E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 xml:space="preserve">. чл. 87, ал.1, т.6,във </w:t>
      </w:r>
      <w:proofErr w:type="spellStart"/>
      <w:r w:rsidRPr="004C1E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C1E8E">
        <w:rPr>
          <w:rFonts w:ascii="Times New Roman" w:hAnsi="Times New Roman" w:cs="Times New Roman"/>
          <w:sz w:val="28"/>
          <w:szCs w:val="28"/>
        </w:rPr>
        <w:t>.с т.5 от ИК</w:t>
      </w:r>
    </w:p>
    <w:p w:rsidR="001B7E2C" w:rsidRPr="00B61F0B" w:rsidRDefault="001B7E2C" w:rsidP="001B7E2C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ОИК - гр.Кресна </w:t>
      </w:r>
    </w:p>
    <w:p w:rsidR="001B7E2C" w:rsidRDefault="001B7E2C" w:rsidP="001B7E2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 w:rsidRPr="004C1E8E">
        <w:rPr>
          <w:rFonts w:ascii="Times New Roman" w:hAnsi="Times New Roman" w:cs="Times New Roman"/>
          <w:sz w:val="28"/>
          <w:szCs w:val="28"/>
        </w:rPr>
        <w:t xml:space="preserve">Освобождава от длъжността </w:t>
      </w:r>
      <w:r>
        <w:rPr>
          <w:rFonts w:ascii="Times New Roman" w:hAnsi="Times New Roman" w:cs="Times New Roman"/>
          <w:sz w:val="28"/>
          <w:szCs w:val="28"/>
        </w:rPr>
        <w:t xml:space="preserve">зам. председател Петя Атанасова Василева на </w:t>
      </w:r>
      <w:r w:rsidRPr="004C1E8E">
        <w:rPr>
          <w:rFonts w:ascii="Times New Roman" w:hAnsi="Times New Roman" w:cs="Times New Roman"/>
          <w:sz w:val="28"/>
          <w:szCs w:val="28"/>
        </w:rPr>
        <w:t>СИК №01280000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E8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4C1E8E">
        <w:rPr>
          <w:rFonts w:ascii="Times New Roman" w:hAnsi="Times New Roman" w:cs="Times New Roman"/>
          <w:sz w:val="28"/>
          <w:szCs w:val="28"/>
        </w:rPr>
        <w:t xml:space="preserve"> Кресна, като анулира издаденото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E8E">
        <w:rPr>
          <w:rFonts w:ascii="Times New Roman" w:hAnsi="Times New Roman" w:cs="Times New Roman"/>
          <w:sz w:val="28"/>
          <w:szCs w:val="28"/>
        </w:rPr>
        <w:t xml:space="preserve"> удостоверение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C1E8E">
        <w:rPr>
          <w:rFonts w:ascii="Times New Roman" w:hAnsi="Times New Roman" w:cs="Times New Roman"/>
          <w:sz w:val="28"/>
          <w:szCs w:val="28"/>
        </w:rPr>
        <w:t xml:space="preserve">/29.09.2015г.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1E8E">
        <w:rPr>
          <w:rFonts w:ascii="Times New Roman" w:hAnsi="Times New Roman" w:cs="Times New Roman"/>
          <w:sz w:val="28"/>
          <w:szCs w:val="28"/>
        </w:rPr>
        <w:t xml:space="preserve">назначава за </w:t>
      </w:r>
      <w:r>
        <w:rPr>
          <w:rFonts w:ascii="Times New Roman" w:hAnsi="Times New Roman" w:cs="Times New Roman"/>
          <w:sz w:val="28"/>
          <w:szCs w:val="28"/>
        </w:rPr>
        <w:t>зам. председател</w:t>
      </w:r>
      <w:r w:rsidRPr="004C1E8E">
        <w:rPr>
          <w:rFonts w:ascii="Times New Roman" w:hAnsi="Times New Roman" w:cs="Times New Roman"/>
          <w:sz w:val="28"/>
          <w:szCs w:val="28"/>
        </w:rPr>
        <w:t xml:space="preserve"> в СИК №01280000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E8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4C1E8E">
        <w:rPr>
          <w:rFonts w:ascii="Times New Roman" w:hAnsi="Times New Roman" w:cs="Times New Roman"/>
          <w:sz w:val="28"/>
          <w:szCs w:val="28"/>
        </w:rPr>
        <w:t xml:space="preserve"> Кресна </w:t>
      </w:r>
      <w:r>
        <w:rPr>
          <w:rFonts w:ascii="Times New Roman" w:hAnsi="Times New Roman" w:cs="Times New Roman"/>
          <w:sz w:val="28"/>
          <w:szCs w:val="28"/>
        </w:rPr>
        <w:t>Юлия Йорданова Костадинова</w:t>
      </w:r>
      <w:r w:rsidRPr="004C1E8E">
        <w:rPr>
          <w:rFonts w:ascii="Times New Roman" w:hAnsi="Times New Roman" w:cs="Times New Roman"/>
          <w:sz w:val="28"/>
          <w:szCs w:val="28"/>
        </w:rPr>
        <w:t>, ЕГН *********.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4C1E8E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1B7E2C" w:rsidRPr="004C1E8E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1B7E2C" w:rsidRPr="004C1E8E" w:rsidRDefault="001B7E2C" w:rsidP="001B7E2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1B7E2C" w:rsidRPr="004C1E8E" w:rsidRDefault="001B7E2C" w:rsidP="001B7E2C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>Решението е обявено на 2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5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.10.2015г. в 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8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</w:rPr>
        <w:t>00</w:t>
      </w:r>
      <w:r w:rsidRPr="004C1E8E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часа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1B7E2C" w:rsidRPr="004C1E8E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8E">
        <w:rPr>
          <w:rFonts w:ascii="Times New Roman" w:hAnsi="Times New Roman" w:cs="Times New Roman"/>
          <w:sz w:val="28"/>
          <w:szCs w:val="28"/>
        </w:rPr>
        <w:lastRenderedPageBreak/>
        <w:t>/К.Влахов/</w:t>
      </w:r>
    </w:p>
    <w:p w:rsidR="001B7E2C" w:rsidRPr="00C13DE6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1B7E2C" w:rsidRDefault="001B7E2C" w:rsidP="001B7E2C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1B7E2C" w:rsidRPr="008057DF" w:rsidRDefault="001B7E2C" w:rsidP="001B7E2C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1B7E2C" w:rsidRPr="008057DF" w:rsidRDefault="001B7E2C" w:rsidP="001B7E2C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1B7E2C" w:rsidRPr="008057DF" w:rsidRDefault="001B7E2C" w:rsidP="001B7E2C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1B7E2C" w:rsidRPr="008057DF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2C" w:rsidRPr="008057DF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2C" w:rsidRPr="00785D7D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1B7E2C" w:rsidRPr="00785D7D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1B7E2C" w:rsidRPr="00CC39ED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1B7E2C" w:rsidRPr="00CC39ED" w:rsidRDefault="001B7E2C" w:rsidP="001B7E2C">
      <w:pPr>
        <w:pStyle w:val="ac"/>
        <w:numPr>
          <w:ilvl w:val="0"/>
          <w:numId w:val="3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1B7E2C" w:rsidRDefault="001B7E2C" w:rsidP="001B7E2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8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1B7E2C" w:rsidRDefault="001B7E2C" w:rsidP="001B7E2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4675D9" w:rsidRDefault="001B7E2C" w:rsidP="001B7E2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1B7E2C" w:rsidRPr="004675D9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Решение №126-МИ/НР</w:t>
      </w:r>
    </w:p>
    <w:p w:rsidR="001B7E2C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Кресна,25.</w:t>
      </w:r>
      <w:r w:rsidRPr="004675D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B7E2C" w:rsidRPr="004675D9" w:rsidRDefault="001B7E2C" w:rsidP="001B7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Постъпила е жалба в ОИК гр.Кресна с вх.№120 от 25.10.2015 г., с пореден номер 4 в 12.16 часа от Димитър Росенов Димитров, член на ПСИК, депозирана от Валентина Таскова, кандидат за общински съветник от ПП ГЕРБ.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4675D9">
        <w:rPr>
          <w:rFonts w:ascii="Times New Roman" w:hAnsi="Times New Roman" w:cs="Times New Roman"/>
          <w:sz w:val="28"/>
          <w:szCs w:val="28"/>
        </w:rPr>
        <w:t>Принуждаване на избирател да гласува по определен начин за политическа партия.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В срока на произнасяне на ОИК Кресна по чл.200, ал.4 от ИК постъпи молба  с вх.№123/25.10.2015 г. за оттегляне на депозираната жалба поради неоснователност.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На основание молбата за оттегляне ОИК Кресна: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</w:p>
    <w:p w:rsidR="001B7E2C" w:rsidRDefault="001B7E2C" w:rsidP="001B7E2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Оставя без разглеждане подадената жалба с вх.№120 от 25.10.2015 г., с пореден номер 4 в 12.16 часа от Димитър Росенов Димитров</w:t>
      </w:r>
      <w:r>
        <w:rPr>
          <w:rFonts w:ascii="Times New Roman" w:hAnsi="Times New Roman" w:cs="Times New Roman"/>
          <w:sz w:val="28"/>
          <w:szCs w:val="28"/>
        </w:rPr>
        <w:t>, поради оттегляне от вносителя</w:t>
      </w:r>
      <w:r w:rsidRPr="004675D9">
        <w:rPr>
          <w:rFonts w:ascii="Times New Roman" w:hAnsi="Times New Roman" w:cs="Times New Roman"/>
          <w:sz w:val="28"/>
          <w:szCs w:val="28"/>
        </w:rPr>
        <w:t>.</w:t>
      </w:r>
    </w:p>
    <w:p w:rsidR="001B7E2C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</w:p>
    <w:p w:rsidR="001B7E2C" w:rsidRPr="004675D9" w:rsidRDefault="001B7E2C" w:rsidP="001B7E2C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4675D9" w:rsidRDefault="001B7E2C" w:rsidP="001B7E2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1B7E2C" w:rsidRPr="004675D9" w:rsidRDefault="001B7E2C" w:rsidP="001B7E2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1B7E2C" w:rsidRPr="004675D9" w:rsidRDefault="001B7E2C" w:rsidP="001B7E2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75D9">
        <w:rPr>
          <w:rStyle w:val="a9"/>
          <w:rFonts w:ascii="Times New Roman" w:hAnsi="Times New Roman" w:cs="Times New Roman"/>
          <w:color w:val="333333"/>
          <w:sz w:val="28"/>
          <w:szCs w:val="28"/>
        </w:rPr>
        <w:lastRenderedPageBreak/>
        <w:t>Решението е обявено на 25.10.2015г. в 13.10 часа</w:t>
      </w:r>
    </w:p>
    <w:p w:rsidR="001B7E2C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1B7E2C" w:rsidRPr="004675D9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1B7E2C" w:rsidRPr="00C13DE6" w:rsidRDefault="001B7E2C" w:rsidP="001B7E2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1B7E2C" w:rsidRDefault="001B7E2C" w:rsidP="001B7E2C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1B7E2C" w:rsidRPr="008057DF" w:rsidRDefault="001B7E2C" w:rsidP="001B7E2C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1B7E2C" w:rsidRPr="008057DF" w:rsidRDefault="001B7E2C" w:rsidP="001B7E2C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1B7E2C" w:rsidRPr="008057DF" w:rsidRDefault="001B7E2C" w:rsidP="001B7E2C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1B7E2C" w:rsidRPr="008057DF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2C" w:rsidRPr="008057DF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2C" w:rsidRPr="00785D7D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1B7E2C" w:rsidRPr="00785D7D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1B7E2C" w:rsidRPr="00CC39ED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1B7E2C" w:rsidRPr="00CC39ED" w:rsidRDefault="001B7E2C" w:rsidP="001B7E2C">
      <w:pPr>
        <w:pStyle w:val="ac"/>
        <w:numPr>
          <w:ilvl w:val="0"/>
          <w:numId w:val="3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1B7E2C" w:rsidRDefault="001B7E2C" w:rsidP="001B7E2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8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1B7E2C" w:rsidRPr="00A36CE2" w:rsidRDefault="001B7E2C" w:rsidP="001B7E2C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7E2C" w:rsidRDefault="001B7E2C" w:rsidP="001B7E2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B7E2C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46C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65A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F593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DE2"/>
    <w:multiLevelType w:val="hybridMultilevel"/>
    <w:tmpl w:val="D9B8F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C0F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41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5292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50DB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6EA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3A3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A0B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19"/>
  </w:num>
  <w:num w:numId="5">
    <w:abstractNumId w:val="16"/>
  </w:num>
  <w:num w:numId="6">
    <w:abstractNumId w:val="32"/>
  </w:num>
  <w:num w:numId="7">
    <w:abstractNumId w:val="4"/>
  </w:num>
  <w:num w:numId="8">
    <w:abstractNumId w:val="22"/>
  </w:num>
  <w:num w:numId="9">
    <w:abstractNumId w:val="33"/>
  </w:num>
  <w:num w:numId="10">
    <w:abstractNumId w:val="0"/>
  </w:num>
  <w:num w:numId="11">
    <w:abstractNumId w:val="14"/>
  </w:num>
  <w:num w:numId="12">
    <w:abstractNumId w:val="36"/>
  </w:num>
  <w:num w:numId="13">
    <w:abstractNumId w:val="17"/>
  </w:num>
  <w:num w:numId="14">
    <w:abstractNumId w:val="28"/>
  </w:num>
  <w:num w:numId="15">
    <w:abstractNumId w:val="38"/>
  </w:num>
  <w:num w:numId="16">
    <w:abstractNumId w:val="8"/>
  </w:num>
  <w:num w:numId="17">
    <w:abstractNumId w:val="34"/>
  </w:num>
  <w:num w:numId="18">
    <w:abstractNumId w:val="6"/>
  </w:num>
  <w:num w:numId="19">
    <w:abstractNumId w:val="5"/>
  </w:num>
  <w:num w:numId="20">
    <w:abstractNumId w:val="1"/>
  </w:num>
  <w:num w:numId="21">
    <w:abstractNumId w:val="25"/>
  </w:num>
  <w:num w:numId="22">
    <w:abstractNumId w:val="20"/>
  </w:num>
  <w:num w:numId="23">
    <w:abstractNumId w:val="26"/>
  </w:num>
  <w:num w:numId="24">
    <w:abstractNumId w:val="21"/>
  </w:num>
  <w:num w:numId="25">
    <w:abstractNumId w:val="3"/>
  </w:num>
  <w:num w:numId="26">
    <w:abstractNumId w:val="35"/>
  </w:num>
  <w:num w:numId="27">
    <w:abstractNumId w:val="29"/>
  </w:num>
  <w:num w:numId="28">
    <w:abstractNumId w:val="7"/>
  </w:num>
  <w:num w:numId="29">
    <w:abstractNumId w:val="13"/>
  </w:num>
  <w:num w:numId="30">
    <w:abstractNumId w:val="11"/>
  </w:num>
  <w:num w:numId="31">
    <w:abstractNumId w:val="12"/>
  </w:num>
  <w:num w:numId="32">
    <w:abstractNumId w:val="9"/>
  </w:num>
  <w:num w:numId="33">
    <w:abstractNumId w:val="23"/>
  </w:num>
  <w:num w:numId="34">
    <w:abstractNumId w:val="24"/>
  </w:num>
  <w:num w:numId="35">
    <w:abstractNumId w:val="18"/>
  </w:num>
  <w:num w:numId="36">
    <w:abstractNumId w:val="31"/>
  </w:num>
  <w:num w:numId="37">
    <w:abstractNumId w:val="30"/>
  </w:num>
  <w:num w:numId="38">
    <w:abstractNumId w:val="1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F5181"/>
    <w:rsid w:val="00337DE6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6279B"/>
    <w:rsid w:val="00864D22"/>
    <w:rsid w:val="00971584"/>
    <w:rsid w:val="00993BEB"/>
    <w:rsid w:val="009C62EF"/>
    <w:rsid w:val="00A0384B"/>
    <w:rsid w:val="00A054BE"/>
    <w:rsid w:val="00A6244C"/>
    <w:rsid w:val="00A71148"/>
    <w:rsid w:val="00BD4F18"/>
    <w:rsid w:val="00C13DE6"/>
    <w:rsid w:val="00C368E6"/>
    <w:rsid w:val="00CB4EB2"/>
    <w:rsid w:val="00CC39ED"/>
    <w:rsid w:val="00CE0D49"/>
    <w:rsid w:val="00D058CB"/>
    <w:rsid w:val="00D32D84"/>
    <w:rsid w:val="00D5733C"/>
    <w:rsid w:val="00DE34F2"/>
    <w:rsid w:val="00EE42EF"/>
    <w:rsid w:val="00F67011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36</cp:revision>
  <cp:lastPrinted>2015-10-09T11:43:00Z</cp:lastPrinted>
  <dcterms:created xsi:type="dcterms:W3CDTF">2015-09-15T12:28:00Z</dcterms:created>
  <dcterms:modified xsi:type="dcterms:W3CDTF">2015-10-25T14:43:00Z</dcterms:modified>
</cp:coreProperties>
</file>