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EE" w:rsidRDefault="00397BEE" w:rsidP="00397BEE">
      <w:pPr>
        <w:spacing w:line="240" w:lineRule="auto"/>
        <w:jc w:val="center"/>
        <w:rPr>
          <w:rFonts w:ascii="Times New Roman" w:hAnsi="Times New Roman" w:cs="Times New Roman"/>
          <w:sz w:val="28"/>
          <w:szCs w:val="28"/>
        </w:rPr>
      </w:pPr>
      <w:r>
        <w:rPr>
          <w:rFonts w:ascii="Times New Roman" w:hAnsi="Times New Roman" w:cs="Times New Roman"/>
          <w:sz w:val="28"/>
          <w:szCs w:val="28"/>
        </w:rPr>
        <w:t>Общинска избирателна комисия – гр.Кресна</w:t>
      </w:r>
    </w:p>
    <w:p w:rsidR="00397BEE" w:rsidRPr="00524FBC" w:rsidRDefault="00397BEE" w:rsidP="00397BEE">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ПРОТОКОЛ №1</w:t>
      </w:r>
      <w:r w:rsidR="00FF2965">
        <w:rPr>
          <w:rFonts w:ascii="Times New Roman" w:hAnsi="Times New Roman" w:cs="Times New Roman"/>
          <w:sz w:val="28"/>
          <w:szCs w:val="28"/>
        </w:rPr>
        <w:t>9</w:t>
      </w:r>
    </w:p>
    <w:p w:rsidR="00A71148" w:rsidRDefault="00A71148" w:rsidP="00A71148">
      <w:pPr>
        <w:spacing w:after="0" w:line="360" w:lineRule="auto"/>
        <w:jc w:val="center"/>
        <w:rPr>
          <w:rFonts w:ascii="Times New Roman" w:hAnsi="Times New Roman" w:cs="Times New Roman"/>
          <w:b/>
          <w:sz w:val="28"/>
          <w:szCs w:val="28"/>
          <w:lang w:val="en-US"/>
        </w:rPr>
      </w:pPr>
    </w:p>
    <w:p w:rsidR="00FF2965" w:rsidRPr="007E0A2B" w:rsidRDefault="00FF2965" w:rsidP="00FF2965">
      <w:pPr>
        <w:tabs>
          <w:tab w:val="left" w:pos="2040"/>
          <w:tab w:val="center" w:pos="5102"/>
        </w:tabs>
        <w:spacing w:after="0" w:line="360" w:lineRule="auto"/>
        <w:jc w:val="center"/>
        <w:rPr>
          <w:rFonts w:ascii="Times New Roman" w:hAnsi="Times New Roman" w:cs="Times New Roman"/>
          <w:b/>
          <w:sz w:val="28"/>
          <w:szCs w:val="28"/>
        </w:rPr>
      </w:pPr>
      <w:r w:rsidRPr="007E0A2B">
        <w:rPr>
          <w:rFonts w:ascii="Times New Roman" w:hAnsi="Times New Roman" w:cs="Times New Roman"/>
          <w:b/>
          <w:sz w:val="28"/>
          <w:szCs w:val="28"/>
        </w:rPr>
        <w:t>Общинска избирателна комисия – гр.Кресна</w:t>
      </w:r>
    </w:p>
    <w:p w:rsidR="00FF2965" w:rsidRPr="007E0A2B" w:rsidRDefault="00FF2965" w:rsidP="00FF29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№100</w:t>
      </w:r>
      <w:r w:rsidRPr="007E0A2B">
        <w:rPr>
          <w:rFonts w:ascii="Times New Roman" w:hAnsi="Times New Roman" w:cs="Times New Roman"/>
          <w:b/>
          <w:sz w:val="28"/>
          <w:szCs w:val="28"/>
        </w:rPr>
        <w:t>-МИ/НР</w:t>
      </w:r>
    </w:p>
    <w:p w:rsidR="00FF2965" w:rsidRDefault="00FF2965" w:rsidP="00FF2965">
      <w:pPr>
        <w:spacing w:after="0" w:line="360" w:lineRule="auto"/>
        <w:jc w:val="center"/>
        <w:rPr>
          <w:rFonts w:ascii="Times New Roman" w:hAnsi="Times New Roman" w:cs="Times New Roman"/>
          <w:b/>
          <w:sz w:val="28"/>
          <w:szCs w:val="28"/>
          <w:lang w:val="en-US"/>
        </w:rPr>
      </w:pPr>
      <w:r w:rsidRPr="007E0A2B">
        <w:rPr>
          <w:rFonts w:ascii="Times New Roman" w:hAnsi="Times New Roman" w:cs="Times New Roman"/>
          <w:b/>
          <w:sz w:val="28"/>
          <w:szCs w:val="28"/>
        </w:rPr>
        <w:t>Кресна,</w:t>
      </w:r>
      <w:r>
        <w:rPr>
          <w:rFonts w:ascii="Times New Roman" w:hAnsi="Times New Roman" w:cs="Times New Roman"/>
          <w:b/>
          <w:sz w:val="28"/>
          <w:szCs w:val="28"/>
        </w:rPr>
        <w:t>20.10</w:t>
      </w:r>
      <w:r w:rsidRPr="007E0A2B">
        <w:rPr>
          <w:rFonts w:ascii="Times New Roman" w:hAnsi="Times New Roman" w:cs="Times New Roman"/>
          <w:b/>
          <w:sz w:val="28"/>
          <w:szCs w:val="28"/>
        </w:rPr>
        <w:t>.2015г.</w:t>
      </w:r>
    </w:p>
    <w:p w:rsidR="00FF2965" w:rsidRDefault="00FF2965" w:rsidP="00FF2965">
      <w:pPr>
        <w:spacing w:after="0" w:line="360" w:lineRule="auto"/>
        <w:jc w:val="center"/>
        <w:rPr>
          <w:rFonts w:ascii="Times New Roman" w:hAnsi="Times New Roman" w:cs="Times New Roman"/>
          <w:b/>
          <w:sz w:val="28"/>
          <w:szCs w:val="28"/>
          <w:lang w:val="en-US"/>
        </w:rPr>
      </w:pPr>
    </w:p>
    <w:p w:rsidR="00FF2965" w:rsidRDefault="00FF2965" w:rsidP="00FF2965">
      <w:pPr>
        <w:tabs>
          <w:tab w:val="left" w:pos="0"/>
          <w:tab w:val="left" w:pos="284"/>
        </w:tabs>
        <w:spacing w:after="0"/>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t xml:space="preserve"> </w:t>
      </w:r>
      <w:r>
        <w:rPr>
          <w:rFonts w:ascii="Times New Roman" w:hAnsi="Times New Roman" w:cs="Times New Roman"/>
          <w:b/>
          <w:sz w:val="32"/>
          <w:szCs w:val="32"/>
        </w:rPr>
        <w:tab/>
      </w:r>
      <w:r w:rsidRPr="00AE5F0E">
        <w:rPr>
          <w:rFonts w:ascii="Times New Roman" w:hAnsi="Times New Roman" w:cs="Times New Roman"/>
          <w:b/>
          <w:sz w:val="32"/>
          <w:szCs w:val="32"/>
        </w:rPr>
        <w:t>Относно:</w:t>
      </w:r>
      <w:r>
        <w:rPr>
          <w:rFonts w:ascii="Times New Roman" w:hAnsi="Times New Roman" w:cs="Times New Roman"/>
          <w:b/>
          <w:sz w:val="32"/>
          <w:szCs w:val="32"/>
          <w:lang w:val="en-US"/>
        </w:rPr>
        <w:t xml:space="preserve"> </w:t>
      </w:r>
      <w:r>
        <w:rPr>
          <w:rFonts w:ascii="Times New Roman" w:hAnsi="Times New Roman" w:cs="Times New Roman"/>
          <w:sz w:val="32"/>
          <w:szCs w:val="32"/>
        </w:rPr>
        <w:t>Определяне на деня и часа за приемане и предаване на изборните материали от ОИК Кресна и Общинска администрация Кресна на СИК на територията на Община Кресна за МИ/НР – 25.10.2015г.</w:t>
      </w:r>
    </w:p>
    <w:p w:rsidR="00FF2965" w:rsidRDefault="00FF2965" w:rsidP="00FF2965">
      <w:pPr>
        <w:tabs>
          <w:tab w:val="left" w:pos="0"/>
          <w:tab w:val="left" w:pos="284"/>
        </w:tabs>
        <w:spacing w:after="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На основание чл.87, ал.1, т.20</w:t>
      </w:r>
    </w:p>
    <w:p w:rsidR="00FF2965" w:rsidRDefault="00FF2965" w:rsidP="00FF2965">
      <w:pPr>
        <w:tabs>
          <w:tab w:val="left" w:pos="525"/>
        </w:tabs>
        <w:spacing w:after="0" w:line="360" w:lineRule="auto"/>
        <w:ind w:left="525"/>
        <w:rPr>
          <w:rFonts w:ascii="Times New Roman" w:hAnsi="Times New Roman" w:cs="Times New Roman"/>
          <w:b/>
          <w:sz w:val="32"/>
          <w:szCs w:val="32"/>
        </w:rPr>
      </w:pPr>
      <w:r>
        <w:rPr>
          <w:rFonts w:ascii="Times New Roman" w:hAnsi="Times New Roman" w:cs="Times New Roman"/>
          <w:b/>
          <w:sz w:val="32"/>
          <w:szCs w:val="32"/>
        </w:rPr>
        <w:tab/>
        <w:t xml:space="preserve">ОИК - гр.Кресна </w:t>
      </w:r>
    </w:p>
    <w:p w:rsidR="00FF2965" w:rsidRDefault="00FF2965" w:rsidP="00FF2965">
      <w:pPr>
        <w:tabs>
          <w:tab w:val="left" w:pos="525"/>
        </w:tabs>
        <w:spacing w:after="0" w:line="360" w:lineRule="auto"/>
        <w:rPr>
          <w:rFonts w:ascii="Times New Roman" w:hAnsi="Times New Roman" w:cs="Times New Roman"/>
          <w:b/>
          <w:sz w:val="32"/>
          <w:szCs w:val="32"/>
        </w:rPr>
      </w:pPr>
    </w:p>
    <w:p w:rsidR="00FF2965" w:rsidRPr="00AD044F" w:rsidRDefault="00FF2965" w:rsidP="00FF2965">
      <w:pPr>
        <w:tabs>
          <w:tab w:val="left" w:pos="525"/>
        </w:tabs>
        <w:spacing w:after="0" w:line="360" w:lineRule="auto"/>
        <w:rPr>
          <w:rFonts w:ascii="Times New Roman" w:hAnsi="Times New Roman" w:cs="Times New Roman"/>
          <w:b/>
          <w:sz w:val="56"/>
          <w:szCs w:val="56"/>
        </w:rPr>
      </w:pPr>
      <w:r>
        <w:rPr>
          <w:rFonts w:ascii="Times New Roman" w:hAnsi="Times New Roman" w:cs="Times New Roman"/>
          <w:b/>
          <w:sz w:val="32"/>
          <w:szCs w:val="32"/>
        </w:rPr>
        <w:t xml:space="preserve">                                                 </w:t>
      </w:r>
      <w:r w:rsidRPr="00AE5F0E">
        <w:rPr>
          <w:rFonts w:ascii="Times New Roman" w:hAnsi="Times New Roman" w:cs="Times New Roman"/>
          <w:b/>
          <w:sz w:val="56"/>
          <w:szCs w:val="56"/>
        </w:rPr>
        <w:t>Р Е Ш И</w:t>
      </w:r>
      <w:r>
        <w:rPr>
          <w:rFonts w:ascii="Times New Roman" w:hAnsi="Times New Roman" w:cs="Times New Roman"/>
          <w:b/>
          <w:sz w:val="56"/>
          <w:szCs w:val="56"/>
        </w:rPr>
        <w:t xml:space="preserve"> :</w:t>
      </w:r>
    </w:p>
    <w:p w:rsidR="00FF2965" w:rsidRDefault="00FF2965" w:rsidP="00FF2965">
      <w:pPr>
        <w:tabs>
          <w:tab w:val="left" w:pos="525"/>
        </w:tabs>
        <w:spacing w:after="0"/>
        <w:jc w:val="both"/>
        <w:rPr>
          <w:rFonts w:ascii="Times New Roman" w:hAnsi="Times New Roman" w:cs="Times New Roman"/>
          <w:sz w:val="32"/>
          <w:szCs w:val="32"/>
        </w:rPr>
      </w:pPr>
      <w:r>
        <w:rPr>
          <w:rFonts w:ascii="Times New Roman" w:hAnsi="Times New Roman" w:cs="Times New Roman"/>
          <w:sz w:val="32"/>
          <w:szCs w:val="32"/>
        </w:rPr>
        <w:tab/>
        <w:t xml:space="preserve">Приемане и предаване на изборните материали от ОИК Кресна и Общинска администрация Кресна на СИК на територията на Община Кресна за МИ/НР – 25.10.2015г. ще се извърши на 24.10.2015г. от 15.00 часа в Общинска </w:t>
      </w:r>
      <w:r w:rsidRPr="00AD044F">
        <w:rPr>
          <w:rFonts w:ascii="Times New Roman" w:hAnsi="Times New Roman" w:cs="Times New Roman"/>
          <w:sz w:val="32"/>
          <w:szCs w:val="32"/>
        </w:rPr>
        <w:t>администрация</w:t>
      </w:r>
      <w:r>
        <w:rPr>
          <w:rFonts w:ascii="Times New Roman" w:hAnsi="Times New Roman" w:cs="Times New Roman"/>
          <w:sz w:val="32"/>
          <w:szCs w:val="32"/>
        </w:rPr>
        <w:t xml:space="preserve"> гр. Кресна. Присъствието на председател, секретар и член от всяка СИК е задължително.</w:t>
      </w:r>
    </w:p>
    <w:p w:rsidR="00FF2965" w:rsidRPr="00AD044F" w:rsidRDefault="00FF2965" w:rsidP="00FF2965">
      <w:pPr>
        <w:tabs>
          <w:tab w:val="left" w:pos="525"/>
        </w:tabs>
        <w:spacing w:after="0"/>
        <w:jc w:val="both"/>
        <w:rPr>
          <w:rFonts w:ascii="Times New Roman" w:hAnsi="Times New Roman" w:cs="Times New Roman"/>
          <w:sz w:val="32"/>
          <w:szCs w:val="32"/>
        </w:rPr>
      </w:pPr>
      <w:r>
        <w:rPr>
          <w:rFonts w:ascii="Times New Roman" w:hAnsi="Times New Roman" w:cs="Times New Roman"/>
          <w:sz w:val="32"/>
          <w:szCs w:val="32"/>
        </w:rPr>
        <w:tab/>
        <w:t>Общинска администрация да уведоми органите на реда за охрана и да осигури транспортирането на изборните книжа по места.</w:t>
      </w:r>
    </w:p>
    <w:p w:rsidR="00FF2965" w:rsidRDefault="00FF2965" w:rsidP="00FF2965">
      <w:pPr>
        <w:tabs>
          <w:tab w:val="left" w:pos="525"/>
        </w:tabs>
        <w:spacing w:after="0" w:line="240" w:lineRule="auto"/>
        <w:jc w:val="both"/>
        <w:rPr>
          <w:rFonts w:ascii="Times New Roman" w:hAnsi="Times New Roman" w:cs="Times New Roman"/>
          <w:sz w:val="32"/>
          <w:szCs w:val="32"/>
        </w:rPr>
      </w:pPr>
    </w:p>
    <w:p w:rsidR="00FF2965" w:rsidRDefault="00FF2965" w:rsidP="00FF2965">
      <w:pPr>
        <w:tabs>
          <w:tab w:val="left" w:pos="525"/>
        </w:tabs>
        <w:spacing w:after="0" w:line="240" w:lineRule="auto"/>
        <w:jc w:val="both"/>
        <w:rPr>
          <w:rFonts w:ascii="Times New Roman" w:hAnsi="Times New Roman" w:cs="Times New Roman"/>
          <w:sz w:val="32"/>
          <w:szCs w:val="32"/>
        </w:rPr>
      </w:pPr>
    </w:p>
    <w:p w:rsidR="00FF2965" w:rsidRDefault="00FF2965" w:rsidP="00FF2965">
      <w:pPr>
        <w:tabs>
          <w:tab w:val="left" w:pos="52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4C00E2">
        <w:rPr>
          <w:rFonts w:ascii="Times New Roman" w:hAnsi="Times New Roman" w:cs="Times New Roman"/>
          <w:sz w:val="32"/>
          <w:szCs w:val="32"/>
        </w:rPr>
        <w:t>Решението може да се обжалва по реда на чл.88 от ИК в срок до три дни от обявяването му пред Централната избирателна комисия.</w:t>
      </w:r>
    </w:p>
    <w:p w:rsidR="00FF2965" w:rsidRPr="004C00E2" w:rsidRDefault="00FF2965" w:rsidP="00FF2965">
      <w:pPr>
        <w:tabs>
          <w:tab w:val="left" w:pos="525"/>
        </w:tabs>
        <w:spacing w:after="0" w:line="240" w:lineRule="auto"/>
        <w:jc w:val="both"/>
        <w:rPr>
          <w:rFonts w:ascii="Times New Roman" w:hAnsi="Times New Roman" w:cs="Times New Roman"/>
          <w:sz w:val="32"/>
          <w:szCs w:val="32"/>
        </w:rPr>
      </w:pPr>
    </w:p>
    <w:p w:rsidR="00FF2965" w:rsidRDefault="00FF2965" w:rsidP="00FF2965">
      <w:pPr>
        <w:tabs>
          <w:tab w:val="left" w:pos="52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4C00E2">
        <w:rPr>
          <w:rFonts w:ascii="Times New Roman" w:hAnsi="Times New Roman" w:cs="Times New Roman"/>
          <w:sz w:val="32"/>
          <w:szCs w:val="32"/>
        </w:rPr>
        <w:t xml:space="preserve">Препис от решението да се изложи на информационното табло на Общинска избирателна комисия – </w:t>
      </w:r>
      <w:r>
        <w:rPr>
          <w:rFonts w:ascii="Times New Roman" w:hAnsi="Times New Roman" w:cs="Times New Roman"/>
          <w:sz w:val="32"/>
          <w:szCs w:val="32"/>
        </w:rPr>
        <w:t>Кресна</w:t>
      </w:r>
      <w:r w:rsidRPr="004C00E2">
        <w:rPr>
          <w:rFonts w:ascii="Times New Roman" w:hAnsi="Times New Roman" w:cs="Times New Roman"/>
          <w:sz w:val="32"/>
          <w:szCs w:val="32"/>
        </w:rPr>
        <w:t xml:space="preserve"> и да се публикува на интернет страницата.</w:t>
      </w:r>
    </w:p>
    <w:p w:rsidR="00FF2965" w:rsidRDefault="00FF2965" w:rsidP="00FF2965">
      <w:pPr>
        <w:jc w:val="both"/>
        <w:outlineLvl w:val="0"/>
        <w:rPr>
          <w:rStyle w:val="a9"/>
          <w:rFonts w:ascii="Times New Roman" w:hAnsi="Times New Roman" w:cs="Times New Roman"/>
          <w:i w:val="0"/>
          <w:color w:val="333333"/>
          <w:sz w:val="32"/>
          <w:szCs w:val="32"/>
        </w:rPr>
      </w:pPr>
    </w:p>
    <w:p w:rsidR="00FF2965" w:rsidRPr="00AD044F" w:rsidRDefault="00FF2965" w:rsidP="00FF2965">
      <w:pPr>
        <w:ind w:firstLine="708"/>
        <w:jc w:val="both"/>
        <w:outlineLvl w:val="0"/>
        <w:rPr>
          <w:rFonts w:ascii="Times New Roman" w:hAnsi="Times New Roman" w:cs="Times New Roman"/>
          <w:b/>
          <w:sz w:val="28"/>
          <w:szCs w:val="28"/>
        </w:rPr>
      </w:pPr>
      <w:r w:rsidRPr="000F5EBA">
        <w:rPr>
          <w:rStyle w:val="a9"/>
          <w:rFonts w:ascii="Times New Roman" w:hAnsi="Times New Roman" w:cs="Times New Roman"/>
          <w:i w:val="0"/>
          <w:color w:val="333333"/>
          <w:sz w:val="32"/>
          <w:szCs w:val="32"/>
        </w:rPr>
        <w:t xml:space="preserve">Решението </w:t>
      </w:r>
      <w:r>
        <w:rPr>
          <w:rStyle w:val="a9"/>
          <w:rFonts w:ascii="Times New Roman" w:hAnsi="Times New Roman" w:cs="Times New Roman"/>
          <w:i w:val="0"/>
          <w:color w:val="333333"/>
          <w:sz w:val="32"/>
          <w:szCs w:val="32"/>
        </w:rPr>
        <w:t>е обявено на 20.10</w:t>
      </w:r>
      <w:r w:rsidRPr="000F5EBA">
        <w:rPr>
          <w:rStyle w:val="a9"/>
          <w:rFonts w:ascii="Times New Roman" w:hAnsi="Times New Roman" w:cs="Times New Roman"/>
          <w:i w:val="0"/>
          <w:color w:val="333333"/>
          <w:sz w:val="32"/>
          <w:szCs w:val="32"/>
        </w:rPr>
        <w:t xml:space="preserve">.2015г. в </w:t>
      </w:r>
      <w:r>
        <w:rPr>
          <w:rStyle w:val="a9"/>
          <w:rFonts w:ascii="Times New Roman" w:hAnsi="Times New Roman" w:cs="Times New Roman"/>
          <w:i w:val="0"/>
          <w:color w:val="333333"/>
          <w:sz w:val="32"/>
          <w:szCs w:val="32"/>
        </w:rPr>
        <w:t>13</w:t>
      </w:r>
      <w:r w:rsidRPr="000F5EBA">
        <w:rPr>
          <w:rStyle w:val="a9"/>
          <w:rFonts w:ascii="Times New Roman" w:hAnsi="Times New Roman" w:cs="Times New Roman"/>
          <w:i w:val="0"/>
          <w:color w:val="333333"/>
          <w:sz w:val="32"/>
          <w:szCs w:val="32"/>
        </w:rPr>
        <w:t>.</w:t>
      </w:r>
      <w:r>
        <w:rPr>
          <w:rStyle w:val="a9"/>
          <w:rFonts w:ascii="Times New Roman" w:hAnsi="Times New Roman" w:cs="Times New Roman"/>
          <w:i w:val="0"/>
          <w:color w:val="333333"/>
          <w:sz w:val="32"/>
          <w:szCs w:val="32"/>
        </w:rPr>
        <w:t>3</w:t>
      </w:r>
      <w:r w:rsidRPr="000F5EBA">
        <w:rPr>
          <w:rStyle w:val="a9"/>
          <w:rFonts w:ascii="Times New Roman" w:hAnsi="Times New Roman" w:cs="Times New Roman"/>
          <w:i w:val="0"/>
          <w:color w:val="333333"/>
          <w:sz w:val="32"/>
          <w:szCs w:val="32"/>
        </w:rPr>
        <w:t>0 часа</w:t>
      </w:r>
    </w:p>
    <w:p w:rsidR="00FF2965" w:rsidRPr="00AE5F0E" w:rsidRDefault="00FF2965" w:rsidP="00FF2965">
      <w:pPr>
        <w:tabs>
          <w:tab w:val="left" w:pos="525"/>
        </w:tabs>
        <w:spacing w:after="0" w:line="360" w:lineRule="auto"/>
        <w:rPr>
          <w:rFonts w:ascii="Times New Roman" w:hAnsi="Times New Roman" w:cs="Times New Roman"/>
          <w:sz w:val="32"/>
          <w:szCs w:val="32"/>
        </w:rPr>
      </w:pPr>
      <w:r w:rsidRPr="00AE5F0E">
        <w:rPr>
          <w:rFonts w:ascii="Times New Roman" w:hAnsi="Times New Roman" w:cs="Times New Roman"/>
          <w:sz w:val="32"/>
          <w:szCs w:val="32"/>
        </w:rPr>
        <w:t>Председател:………..</w:t>
      </w:r>
    </w:p>
    <w:p w:rsidR="00FF2965" w:rsidRPr="00AE5F0E" w:rsidRDefault="00FF2965" w:rsidP="00FF2965">
      <w:pPr>
        <w:tabs>
          <w:tab w:val="left" w:pos="525"/>
        </w:tabs>
        <w:spacing w:after="0" w:line="360" w:lineRule="auto"/>
        <w:rPr>
          <w:rFonts w:ascii="Times New Roman" w:hAnsi="Times New Roman" w:cs="Times New Roman"/>
          <w:sz w:val="32"/>
          <w:szCs w:val="32"/>
        </w:rPr>
      </w:pPr>
      <w:r w:rsidRPr="00AE5F0E">
        <w:rPr>
          <w:rFonts w:ascii="Times New Roman" w:hAnsi="Times New Roman" w:cs="Times New Roman"/>
          <w:sz w:val="32"/>
          <w:szCs w:val="32"/>
        </w:rPr>
        <w:t>/М.Герасимова/</w:t>
      </w:r>
    </w:p>
    <w:p w:rsidR="00FF2965" w:rsidRPr="00AE5F0E" w:rsidRDefault="00FF2965" w:rsidP="00FF2965">
      <w:pPr>
        <w:tabs>
          <w:tab w:val="left" w:pos="525"/>
        </w:tabs>
        <w:spacing w:after="0" w:line="360" w:lineRule="auto"/>
        <w:rPr>
          <w:rFonts w:ascii="Times New Roman" w:hAnsi="Times New Roman" w:cs="Times New Roman"/>
          <w:sz w:val="32"/>
          <w:szCs w:val="32"/>
        </w:rPr>
      </w:pPr>
      <w:r w:rsidRPr="00AE5F0E">
        <w:rPr>
          <w:rFonts w:ascii="Times New Roman" w:hAnsi="Times New Roman" w:cs="Times New Roman"/>
          <w:sz w:val="32"/>
          <w:szCs w:val="32"/>
        </w:rPr>
        <w:lastRenderedPageBreak/>
        <w:t>Секретар:…………….</w:t>
      </w:r>
    </w:p>
    <w:p w:rsidR="00FF2965" w:rsidRDefault="00FF2965" w:rsidP="00FF2965">
      <w:pPr>
        <w:tabs>
          <w:tab w:val="left" w:pos="525"/>
        </w:tabs>
        <w:spacing w:after="0" w:line="360" w:lineRule="auto"/>
        <w:rPr>
          <w:rFonts w:ascii="Times New Roman" w:hAnsi="Times New Roman" w:cs="Times New Roman"/>
          <w:b/>
          <w:sz w:val="28"/>
          <w:szCs w:val="28"/>
        </w:rPr>
      </w:pPr>
      <w:r w:rsidRPr="00AE5F0E">
        <w:rPr>
          <w:rFonts w:ascii="Times New Roman" w:hAnsi="Times New Roman" w:cs="Times New Roman"/>
          <w:sz w:val="32"/>
          <w:szCs w:val="32"/>
        </w:rPr>
        <w:t>/К.Влахов/</w:t>
      </w:r>
    </w:p>
    <w:p w:rsidR="00524FBC" w:rsidRDefault="00524FBC" w:rsidP="00524FBC">
      <w:pPr>
        <w:tabs>
          <w:tab w:val="left" w:pos="525"/>
        </w:tabs>
        <w:spacing w:after="0" w:line="360" w:lineRule="auto"/>
        <w:rPr>
          <w:rFonts w:ascii="Times New Roman" w:hAnsi="Times New Roman" w:cs="Times New Roman"/>
          <w:sz w:val="28"/>
          <w:szCs w:val="28"/>
        </w:rPr>
      </w:pPr>
    </w:p>
    <w:p w:rsidR="00A71148" w:rsidRPr="00C13DE6" w:rsidRDefault="00A71148" w:rsidP="00524FBC">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sidR="00FF2965">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A71148"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sidR="00785D7D">
        <w:rPr>
          <w:rFonts w:ascii="Times New Roman" w:hAnsi="Times New Roman" w:cs="Times New Roman"/>
          <w:sz w:val="28"/>
          <w:szCs w:val="28"/>
        </w:rPr>
        <w:t>…………..</w:t>
      </w:r>
    </w:p>
    <w:p w:rsidR="00FF2965" w:rsidRPr="008057DF" w:rsidRDefault="00FF2965" w:rsidP="00A71148">
      <w:pPr>
        <w:pStyle w:val="ac"/>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A71148" w:rsidRPr="008057DF"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Олег Илиев………………………</w:t>
      </w:r>
      <w:r w:rsidR="00785D7D">
        <w:rPr>
          <w:rFonts w:ascii="Times New Roman" w:hAnsi="Times New Roman" w:cs="Times New Roman"/>
          <w:sz w:val="28"/>
          <w:szCs w:val="28"/>
        </w:rPr>
        <w:t>………….</w:t>
      </w:r>
    </w:p>
    <w:p w:rsidR="00A71148" w:rsidRPr="008057DF"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A71148" w:rsidRPr="008057DF"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A71148" w:rsidRPr="008057DF" w:rsidRDefault="00A71148"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sidR="00785D7D">
        <w:rPr>
          <w:rFonts w:ascii="Times New Roman" w:hAnsi="Times New Roman" w:cs="Times New Roman"/>
          <w:sz w:val="28"/>
          <w:szCs w:val="28"/>
        </w:rPr>
        <w:t>.</w:t>
      </w:r>
    </w:p>
    <w:p w:rsidR="00A71148" w:rsidRPr="008057DF" w:rsidRDefault="00A71148"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sidR="00785D7D">
        <w:rPr>
          <w:rFonts w:ascii="Times New Roman" w:hAnsi="Times New Roman" w:cs="Times New Roman"/>
          <w:sz w:val="28"/>
          <w:szCs w:val="28"/>
        </w:rPr>
        <w:t>………</w:t>
      </w:r>
      <w:r w:rsidRPr="008057DF">
        <w:rPr>
          <w:rFonts w:ascii="Times New Roman" w:hAnsi="Times New Roman" w:cs="Times New Roman"/>
          <w:sz w:val="28"/>
          <w:szCs w:val="28"/>
        </w:rPr>
        <w:t xml:space="preserve"> </w:t>
      </w:r>
    </w:p>
    <w:p w:rsidR="00A71148" w:rsidRPr="00785D7D" w:rsidRDefault="00A71148"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057DF">
        <w:rPr>
          <w:rFonts w:ascii="Times New Roman" w:hAnsi="Times New Roman" w:cs="Times New Roman"/>
          <w:sz w:val="28"/>
          <w:szCs w:val="28"/>
        </w:rPr>
        <w:t>Иво Стоянов…………………………</w:t>
      </w:r>
      <w:r w:rsidR="00785D7D">
        <w:rPr>
          <w:rFonts w:ascii="Times New Roman" w:hAnsi="Times New Roman" w:cs="Times New Roman"/>
          <w:sz w:val="28"/>
          <w:szCs w:val="28"/>
        </w:rPr>
        <w:t>……</w:t>
      </w:r>
    </w:p>
    <w:p w:rsidR="00785D7D" w:rsidRPr="00785D7D"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785D7D" w:rsidRPr="00785D7D"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785D7D" w:rsidRPr="00A71148"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A71148" w:rsidRPr="00524FBC" w:rsidRDefault="00A71148" w:rsidP="00524FBC">
      <w:pPr>
        <w:tabs>
          <w:tab w:val="left" w:pos="525"/>
        </w:tabs>
        <w:spacing w:after="0" w:line="240" w:lineRule="auto"/>
        <w:ind w:left="360"/>
        <w:jc w:val="both"/>
        <w:rPr>
          <w:rFonts w:ascii="Times New Roman" w:hAnsi="Times New Roman" w:cs="Times New Roman"/>
          <w:sz w:val="28"/>
          <w:szCs w:val="28"/>
        </w:rPr>
      </w:pPr>
    </w:p>
    <w:p w:rsidR="00A71148" w:rsidRPr="00A71148" w:rsidRDefault="00A71148" w:rsidP="00A71148">
      <w:pPr>
        <w:tabs>
          <w:tab w:val="left" w:pos="525"/>
        </w:tabs>
        <w:spacing w:after="0" w:line="360" w:lineRule="auto"/>
        <w:rPr>
          <w:rFonts w:ascii="Times New Roman" w:hAnsi="Times New Roman" w:cs="Times New Roman"/>
          <w:b/>
          <w:sz w:val="28"/>
          <w:szCs w:val="28"/>
          <w:lang w:val="en-US"/>
        </w:rPr>
      </w:pPr>
    </w:p>
    <w:p w:rsidR="00FF2965" w:rsidRPr="00B61F0B" w:rsidRDefault="00FF2965" w:rsidP="00FF2965">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FF2965" w:rsidRPr="00B61F0B" w:rsidRDefault="00FF2965" w:rsidP="00FF2965">
      <w:pPr>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Решение №101-МИ/НР</w:t>
      </w:r>
    </w:p>
    <w:p w:rsidR="00FF2965" w:rsidRPr="00B61F0B" w:rsidRDefault="00FF2965" w:rsidP="00FF2965">
      <w:pPr>
        <w:spacing w:after="0" w:line="360" w:lineRule="auto"/>
        <w:jc w:val="center"/>
        <w:rPr>
          <w:rFonts w:ascii="Times New Roman" w:hAnsi="Times New Roman" w:cs="Times New Roman"/>
          <w:b/>
          <w:sz w:val="28"/>
          <w:szCs w:val="28"/>
          <w:lang w:val="en-US"/>
        </w:rPr>
      </w:pPr>
      <w:r w:rsidRPr="00B61F0B">
        <w:rPr>
          <w:rFonts w:ascii="Times New Roman" w:hAnsi="Times New Roman" w:cs="Times New Roman"/>
          <w:b/>
          <w:sz w:val="28"/>
          <w:szCs w:val="28"/>
        </w:rPr>
        <w:t>Кресна,20.10.2015г.</w:t>
      </w:r>
    </w:p>
    <w:p w:rsidR="00FF2965" w:rsidRPr="00B61F0B" w:rsidRDefault="00FF2965" w:rsidP="00FF2965">
      <w:pPr>
        <w:spacing w:after="0" w:line="360" w:lineRule="auto"/>
        <w:jc w:val="center"/>
        <w:rPr>
          <w:rFonts w:ascii="Times New Roman" w:hAnsi="Times New Roman" w:cs="Times New Roman"/>
          <w:b/>
          <w:sz w:val="28"/>
          <w:szCs w:val="28"/>
          <w:lang w:val="en-US"/>
        </w:rPr>
      </w:pPr>
    </w:p>
    <w:p w:rsidR="00FF2965" w:rsidRDefault="00FF2965" w:rsidP="00FF2965">
      <w:pPr>
        <w:tabs>
          <w:tab w:val="left" w:pos="0"/>
          <w:tab w:val="left" w:pos="284"/>
        </w:tabs>
        <w:spacing w:after="0"/>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sidRPr="00B61F0B">
        <w:rPr>
          <w:rFonts w:ascii="Times New Roman" w:hAnsi="Times New Roman" w:cs="Times New Roman"/>
          <w:b/>
          <w:sz w:val="28"/>
          <w:szCs w:val="28"/>
          <w:lang w:val="en-US"/>
        </w:rPr>
        <w:t xml:space="preserve"> </w:t>
      </w:r>
      <w:r w:rsidRPr="00B61F0B">
        <w:rPr>
          <w:rFonts w:ascii="Times New Roman" w:hAnsi="Times New Roman" w:cs="Times New Roman"/>
          <w:sz w:val="28"/>
          <w:szCs w:val="28"/>
        </w:rPr>
        <w:t>Постъпил сигнал</w:t>
      </w:r>
      <w:r>
        <w:rPr>
          <w:rFonts w:ascii="Times New Roman" w:hAnsi="Times New Roman" w:cs="Times New Roman"/>
          <w:sz w:val="28"/>
          <w:szCs w:val="28"/>
        </w:rPr>
        <w:t xml:space="preserve"> от МК ОБЕДИНЕНИ ЗА КРЕСНА. В </w:t>
      </w:r>
      <w:r w:rsidRPr="00B61F0B">
        <w:rPr>
          <w:rFonts w:ascii="Times New Roman" w:hAnsi="Times New Roman" w:cs="Times New Roman"/>
          <w:sz w:val="28"/>
          <w:szCs w:val="28"/>
        </w:rPr>
        <w:t>сигнала се сочи, че благотворителния предизборен концерт</w:t>
      </w:r>
      <w:r>
        <w:rPr>
          <w:rFonts w:ascii="Times New Roman" w:hAnsi="Times New Roman" w:cs="Times New Roman"/>
          <w:sz w:val="28"/>
          <w:szCs w:val="28"/>
        </w:rPr>
        <w:t>,</w:t>
      </w:r>
      <w:r w:rsidRPr="00B61F0B">
        <w:rPr>
          <w:rFonts w:ascii="Times New Roman" w:hAnsi="Times New Roman" w:cs="Times New Roman"/>
          <w:sz w:val="28"/>
          <w:szCs w:val="28"/>
        </w:rPr>
        <w:t xml:space="preserve"> организиран от ПП ГЕРБ в Община Кресна на 23.10.2015г. от 18.00 часа накърнява добрите нрави поради смесване на предизборна кампания и благотворителност. Посочва се още, че подобни благотворителни прояви в предизборна кампания са неморални, непочтени и уродливи. Към сигнал</w:t>
      </w:r>
      <w:r>
        <w:rPr>
          <w:rFonts w:ascii="Times New Roman" w:hAnsi="Times New Roman" w:cs="Times New Roman"/>
          <w:sz w:val="28"/>
          <w:szCs w:val="28"/>
        </w:rPr>
        <w:t>а</w:t>
      </w:r>
      <w:r w:rsidRPr="00B61F0B">
        <w:rPr>
          <w:rFonts w:ascii="Times New Roman" w:hAnsi="Times New Roman" w:cs="Times New Roman"/>
          <w:sz w:val="28"/>
          <w:szCs w:val="28"/>
        </w:rPr>
        <w:t xml:space="preserve"> е прикрепен фотокопие на предизборен плакат на ПП ГЕРБ, с който канят гражданите на Община Кресна на този предизборен благотворителен концерт. Иска се ОИК Кресна да се произнесе по законността и целесъобразността на мероприятието и да постанови провеждане на предизборна агитация на ПП ГЕРБ без смесването му с благотворителност.</w:t>
      </w:r>
    </w:p>
    <w:p w:rsidR="00FF2965" w:rsidRPr="00B61F0B" w:rsidRDefault="00FF2965" w:rsidP="00FF2965">
      <w:pPr>
        <w:tabs>
          <w:tab w:val="left" w:pos="0"/>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основание чл.87, ал.1, т.22 от ИК ОИК Кресна след като се запозна с постъпилия сигнал на 20.10.2015г. в 10.40 часа и приложения снимков материал</w:t>
      </w:r>
    </w:p>
    <w:p w:rsidR="00FF2965" w:rsidRPr="00B61F0B" w:rsidRDefault="00FF2965" w:rsidP="00FF2965">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ab/>
        <w:t xml:space="preserve">ОИК - гр.Кресна </w:t>
      </w:r>
    </w:p>
    <w:p w:rsidR="00FF2965" w:rsidRPr="00B61F0B" w:rsidRDefault="00FF2965" w:rsidP="00FF2965">
      <w:pPr>
        <w:tabs>
          <w:tab w:val="left" w:pos="525"/>
        </w:tabs>
        <w:spacing w:after="0" w:line="360" w:lineRule="auto"/>
        <w:rPr>
          <w:rFonts w:ascii="Times New Roman" w:hAnsi="Times New Roman" w:cs="Times New Roman"/>
          <w:b/>
          <w:sz w:val="28"/>
          <w:szCs w:val="28"/>
        </w:rPr>
      </w:pPr>
    </w:p>
    <w:p w:rsidR="00FF2965" w:rsidRPr="00B65A3B" w:rsidRDefault="00FF2965" w:rsidP="00FF2965">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FF2965" w:rsidRPr="00B61F0B" w:rsidRDefault="00FF2965" w:rsidP="00FF2965">
      <w:pPr>
        <w:tabs>
          <w:tab w:val="left" w:pos="525"/>
        </w:tabs>
        <w:spacing w:after="0" w:line="360" w:lineRule="auto"/>
        <w:rPr>
          <w:rFonts w:ascii="Times New Roman" w:hAnsi="Times New Roman" w:cs="Times New Roman"/>
          <w:b/>
          <w:sz w:val="28"/>
          <w:szCs w:val="28"/>
        </w:rPr>
      </w:pPr>
    </w:p>
    <w:p w:rsidR="00FF2965" w:rsidRPr="00B61F0B" w:rsidRDefault="00FF2965" w:rsidP="00FF2965">
      <w:pPr>
        <w:tabs>
          <w:tab w:val="left" w:pos="525"/>
        </w:tabs>
        <w:spacing w:after="0"/>
        <w:jc w:val="both"/>
        <w:rPr>
          <w:rFonts w:ascii="Times New Roman" w:hAnsi="Times New Roman" w:cs="Times New Roman"/>
          <w:sz w:val="28"/>
          <w:szCs w:val="28"/>
        </w:rPr>
      </w:pPr>
      <w:r w:rsidRPr="00B61F0B">
        <w:rPr>
          <w:rFonts w:ascii="Times New Roman" w:hAnsi="Times New Roman" w:cs="Times New Roman"/>
          <w:sz w:val="28"/>
          <w:szCs w:val="28"/>
        </w:rPr>
        <w:lastRenderedPageBreak/>
        <w:tab/>
      </w:r>
      <w:r>
        <w:rPr>
          <w:rFonts w:ascii="Times New Roman" w:hAnsi="Times New Roman" w:cs="Times New Roman"/>
          <w:sz w:val="28"/>
          <w:szCs w:val="28"/>
        </w:rPr>
        <w:t xml:space="preserve">Постъпилият сигнал от МК ОБЕДИНЕНИ ЗА КРЕСНА е допустим, като подаден от </w:t>
      </w:r>
      <w:proofErr w:type="spellStart"/>
      <w:r>
        <w:rPr>
          <w:rFonts w:ascii="Times New Roman" w:hAnsi="Times New Roman" w:cs="Times New Roman"/>
          <w:sz w:val="28"/>
          <w:szCs w:val="28"/>
        </w:rPr>
        <w:t>правоимащо</w:t>
      </w:r>
      <w:proofErr w:type="spellEnd"/>
      <w:r>
        <w:rPr>
          <w:rFonts w:ascii="Times New Roman" w:hAnsi="Times New Roman" w:cs="Times New Roman"/>
          <w:sz w:val="28"/>
          <w:szCs w:val="28"/>
        </w:rPr>
        <w:t xml:space="preserve"> лице и </w:t>
      </w:r>
      <w:proofErr w:type="spellStart"/>
      <w:r>
        <w:rPr>
          <w:rFonts w:ascii="Times New Roman" w:hAnsi="Times New Roman" w:cs="Times New Roman"/>
          <w:sz w:val="28"/>
          <w:szCs w:val="28"/>
        </w:rPr>
        <w:t>законоустановен</w:t>
      </w:r>
      <w:proofErr w:type="spellEnd"/>
      <w:r>
        <w:rPr>
          <w:rFonts w:ascii="Times New Roman" w:hAnsi="Times New Roman" w:cs="Times New Roman"/>
          <w:sz w:val="28"/>
          <w:szCs w:val="28"/>
        </w:rPr>
        <w:t xml:space="preserve"> срок. Разгледан по същество е неоснователен. В забраната за използването на агитационни материали, които накърняват добрите нрави съгласно чл.183, ал.4 от ИК не попада благотворителността. Добрите нрави са морални норми, на които законът е придал правно значение, защото правните последици от тях при нарушаване са приравнени с тази на ползването на агитационни материали, които застрашават живота и здравето на гражданите, както и честта и доброто име на кандидатите съгласно тълкувателно решение №1/2009г. ВКС. Добрите нрави не са систематизирани и писани в конкретни правила, а съществуват като общи принципи, един от които е справедливостта. Със сместването на благотворителност с предизборна агитация добрите нрави и принципът на справедливостта не са накърнени. Всеки гражданин и избирател на територията на град Кресна е свободен да подкрепи благотворително мероприятие без това да изявява или накърнява неговите политически възгледи, както и да изяви политическата си принадлежност без това да го кара да се включи или въздържа от благотворителност.</w:t>
      </w: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Решението може да се обжалва по реда на чл.88 от ИК в срок до три дни от обявяването му пред Централната избирателна комисия.</w:t>
      </w: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FF2965" w:rsidRPr="00B61F0B" w:rsidRDefault="00FF2965" w:rsidP="00FF2965">
      <w:pPr>
        <w:jc w:val="both"/>
        <w:outlineLvl w:val="0"/>
        <w:rPr>
          <w:rStyle w:val="a9"/>
          <w:rFonts w:ascii="Times New Roman" w:hAnsi="Times New Roman" w:cs="Times New Roman"/>
          <w:i w:val="0"/>
          <w:color w:val="333333"/>
          <w:sz w:val="28"/>
          <w:szCs w:val="28"/>
        </w:rPr>
      </w:pPr>
    </w:p>
    <w:p w:rsidR="00FF2965" w:rsidRPr="00B61F0B" w:rsidRDefault="00FF2965" w:rsidP="00FF2965">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i w:val="0"/>
          <w:color w:val="333333"/>
          <w:sz w:val="28"/>
          <w:szCs w:val="28"/>
        </w:rPr>
        <w:t xml:space="preserve">Решението </w:t>
      </w:r>
      <w:r>
        <w:rPr>
          <w:rStyle w:val="a9"/>
          <w:rFonts w:ascii="Times New Roman" w:hAnsi="Times New Roman" w:cs="Times New Roman"/>
          <w:i w:val="0"/>
          <w:color w:val="333333"/>
          <w:sz w:val="28"/>
          <w:szCs w:val="28"/>
        </w:rPr>
        <w:t>е обявено на 20.10.2015г. в 13.45</w:t>
      </w:r>
      <w:r w:rsidRPr="00B61F0B">
        <w:rPr>
          <w:rStyle w:val="a9"/>
          <w:rFonts w:ascii="Times New Roman" w:hAnsi="Times New Roman" w:cs="Times New Roman"/>
          <w:i w:val="0"/>
          <w:color w:val="333333"/>
          <w:sz w:val="28"/>
          <w:szCs w:val="28"/>
        </w:rPr>
        <w:t xml:space="preserve"> часа</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D5733C"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/К.Влахов/</w:t>
      </w:r>
    </w:p>
    <w:p w:rsidR="00FF2965" w:rsidRPr="00C13DE6" w:rsidRDefault="00FF2965" w:rsidP="00FF2965">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FF2965" w:rsidRDefault="00FF2965" w:rsidP="00FF2965">
      <w:pPr>
        <w:pStyle w:val="ac"/>
        <w:numPr>
          <w:ilvl w:val="0"/>
          <w:numId w:val="2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FF2965" w:rsidRPr="008057DF" w:rsidRDefault="00FF2965" w:rsidP="00FF2965">
      <w:pPr>
        <w:pStyle w:val="ac"/>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FF2965" w:rsidRPr="008057DF" w:rsidRDefault="00FF2965" w:rsidP="00FF2965">
      <w:pPr>
        <w:pStyle w:val="ac"/>
        <w:numPr>
          <w:ilvl w:val="0"/>
          <w:numId w:val="2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Олег Илиев………………………</w:t>
      </w:r>
      <w:r>
        <w:rPr>
          <w:rFonts w:ascii="Times New Roman" w:hAnsi="Times New Roman" w:cs="Times New Roman"/>
          <w:sz w:val="28"/>
          <w:szCs w:val="28"/>
        </w:rPr>
        <w:t>………….</w:t>
      </w:r>
    </w:p>
    <w:p w:rsidR="00FF2965" w:rsidRPr="008057DF" w:rsidRDefault="00FF2965" w:rsidP="00FF2965">
      <w:pPr>
        <w:pStyle w:val="ac"/>
        <w:numPr>
          <w:ilvl w:val="0"/>
          <w:numId w:val="2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FF2965" w:rsidRPr="008057DF" w:rsidRDefault="00FF2965" w:rsidP="00FF2965">
      <w:pPr>
        <w:pStyle w:val="ac"/>
        <w:numPr>
          <w:ilvl w:val="0"/>
          <w:numId w:val="2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FF2965" w:rsidRPr="008057DF" w:rsidRDefault="00FF2965" w:rsidP="00FF2965">
      <w:pPr>
        <w:pStyle w:val="ac"/>
        <w:numPr>
          <w:ilvl w:val="0"/>
          <w:numId w:val="24"/>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FF2965" w:rsidRPr="008057DF" w:rsidRDefault="00FF2965" w:rsidP="00FF2965">
      <w:pPr>
        <w:pStyle w:val="ac"/>
        <w:numPr>
          <w:ilvl w:val="0"/>
          <w:numId w:val="24"/>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FF2965" w:rsidRPr="00785D7D" w:rsidRDefault="00FF2965" w:rsidP="00FF2965">
      <w:pPr>
        <w:pStyle w:val="ac"/>
        <w:numPr>
          <w:ilvl w:val="0"/>
          <w:numId w:val="2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057DF">
        <w:rPr>
          <w:rFonts w:ascii="Times New Roman" w:hAnsi="Times New Roman" w:cs="Times New Roman"/>
          <w:sz w:val="28"/>
          <w:szCs w:val="28"/>
        </w:rPr>
        <w:t>Иво Стоянов…………………………</w:t>
      </w:r>
      <w:r>
        <w:rPr>
          <w:rFonts w:ascii="Times New Roman" w:hAnsi="Times New Roman" w:cs="Times New Roman"/>
          <w:sz w:val="28"/>
          <w:szCs w:val="28"/>
        </w:rPr>
        <w:t>……</w:t>
      </w:r>
    </w:p>
    <w:p w:rsidR="00FF2965" w:rsidRPr="00785D7D" w:rsidRDefault="00FF2965" w:rsidP="00FF2965">
      <w:pPr>
        <w:pStyle w:val="ac"/>
        <w:numPr>
          <w:ilvl w:val="0"/>
          <w:numId w:val="2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FF2965" w:rsidRPr="00785D7D" w:rsidRDefault="00FF2965" w:rsidP="00FF2965">
      <w:pPr>
        <w:pStyle w:val="ac"/>
        <w:numPr>
          <w:ilvl w:val="0"/>
          <w:numId w:val="2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FF2965" w:rsidRDefault="00FF2965" w:rsidP="00FF2965">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Стоянка Веселинова ………………………</w:t>
      </w:r>
    </w:p>
    <w:p w:rsidR="00FF2965" w:rsidRDefault="00FF2965" w:rsidP="00FF2965">
      <w:pPr>
        <w:tabs>
          <w:tab w:val="left" w:pos="525"/>
        </w:tabs>
        <w:spacing w:after="0" w:line="360" w:lineRule="auto"/>
        <w:rPr>
          <w:rFonts w:ascii="Times New Roman" w:hAnsi="Times New Roman" w:cs="Times New Roman"/>
          <w:sz w:val="28"/>
          <w:szCs w:val="28"/>
        </w:rPr>
      </w:pPr>
    </w:p>
    <w:p w:rsidR="00FF2965" w:rsidRPr="00B61F0B" w:rsidRDefault="00FF2965" w:rsidP="00FF2965">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lastRenderedPageBreak/>
        <w:t>Общинска избирателна комисия – гр.Кресна</w:t>
      </w:r>
    </w:p>
    <w:p w:rsidR="00FF2965" w:rsidRPr="00B61F0B" w:rsidRDefault="00FF2965" w:rsidP="00FF29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№102</w:t>
      </w:r>
      <w:r w:rsidRPr="00B61F0B">
        <w:rPr>
          <w:rFonts w:ascii="Times New Roman" w:hAnsi="Times New Roman" w:cs="Times New Roman"/>
          <w:b/>
          <w:sz w:val="28"/>
          <w:szCs w:val="28"/>
        </w:rPr>
        <w:t>-МИ/НР</w:t>
      </w:r>
    </w:p>
    <w:p w:rsidR="00FF2965" w:rsidRPr="00B61F0B" w:rsidRDefault="00FF2965" w:rsidP="00FF2965">
      <w:pPr>
        <w:spacing w:after="0" w:line="360" w:lineRule="auto"/>
        <w:jc w:val="center"/>
        <w:rPr>
          <w:rFonts w:ascii="Times New Roman" w:hAnsi="Times New Roman" w:cs="Times New Roman"/>
          <w:b/>
          <w:sz w:val="28"/>
          <w:szCs w:val="28"/>
          <w:lang w:val="en-US"/>
        </w:rPr>
      </w:pPr>
      <w:r w:rsidRPr="00B61F0B">
        <w:rPr>
          <w:rFonts w:ascii="Times New Roman" w:hAnsi="Times New Roman" w:cs="Times New Roman"/>
          <w:b/>
          <w:sz w:val="28"/>
          <w:szCs w:val="28"/>
        </w:rPr>
        <w:t>Кресна,20.10.2015г.</w:t>
      </w:r>
    </w:p>
    <w:p w:rsidR="00FF2965" w:rsidRPr="00B61F0B" w:rsidRDefault="00FF2965" w:rsidP="00FF2965">
      <w:pPr>
        <w:spacing w:after="0" w:line="360" w:lineRule="auto"/>
        <w:jc w:val="center"/>
        <w:rPr>
          <w:rFonts w:ascii="Times New Roman" w:hAnsi="Times New Roman" w:cs="Times New Roman"/>
          <w:b/>
          <w:sz w:val="28"/>
          <w:szCs w:val="28"/>
          <w:lang w:val="en-US"/>
        </w:rPr>
      </w:pPr>
    </w:p>
    <w:p w:rsidR="00FF2965" w:rsidRPr="00B61F0B" w:rsidRDefault="00FF2965" w:rsidP="00FF2965">
      <w:pPr>
        <w:tabs>
          <w:tab w:val="left" w:pos="0"/>
          <w:tab w:val="left" w:pos="284"/>
        </w:tabs>
        <w:spacing w:after="0"/>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sidRPr="00B61F0B">
        <w:rPr>
          <w:rFonts w:ascii="Times New Roman" w:hAnsi="Times New Roman" w:cs="Times New Roman"/>
          <w:b/>
          <w:sz w:val="28"/>
          <w:szCs w:val="28"/>
          <w:lang w:val="en-US"/>
        </w:rPr>
        <w:t xml:space="preserve"> </w:t>
      </w:r>
      <w:r>
        <w:rPr>
          <w:rFonts w:ascii="Times New Roman" w:hAnsi="Times New Roman" w:cs="Times New Roman"/>
          <w:sz w:val="28"/>
          <w:szCs w:val="28"/>
        </w:rPr>
        <w:t>Поправка на допусната фактическа грешка в Решение №99/19.10.2015г. Двамата представители са от една и съща политическа партия, поради което:</w:t>
      </w:r>
    </w:p>
    <w:p w:rsidR="00FF2965" w:rsidRPr="00B61F0B" w:rsidRDefault="00FF2965" w:rsidP="00FF2965">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ab/>
        <w:t xml:space="preserve">ОИК - гр.Кресна </w:t>
      </w:r>
    </w:p>
    <w:p w:rsidR="00FF2965" w:rsidRPr="00B61F0B" w:rsidRDefault="00FF2965" w:rsidP="00FF2965">
      <w:pPr>
        <w:tabs>
          <w:tab w:val="left" w:pos="525"/>
        </w:tabs>
        <w:spacing w:after="0" w:line="360" w:lineRule="auto"/>
        <w:rPr>
          <w:rFonts w:ascii="Times New Roman" w:hAnsi="Times New Roman" w:cs="Times New Roman"/>
          <w:b/>
          <w:sz w:val="28"/>
          <w:szCs w:val="28"/>
        </w:rPr>
      </w:pPr>
    </w:p>
    <w:p w:rsidR="00FF2965" w:rsidRPr="00B65A3B" w:rsidRDefault="00FF2965" w:rsidP="00FF2965">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FF2965" w:rsidRPr="00B61F0B" w:rsidRDefault="00FF2965" w:rsidP="00FF2965">
      <w:pPr>
        <w:tabs>
          <w:tab w:val="left" w:pos="525"/>
        </w:tabs>
        <w:spacing w:after="0" w:line="360" w:lineRule="auto"/>
        <w:rPr>
          <w:rFonts w:ascii="Times New Roman" w:hAnsi="Times New Roman" w:cs="Times New Roman"/>
          <w:b/>
          <w:sz w:val="28"/>
          <w:szCs w:val="28"/>
        </w:rPr>
      </w:pPr>
    </w:p>
    <w:p w:rsidR="00FF2965" w:rsidRPr="00B61F0B" w:rsidRDefault="00FF2965" w:rsidP="00FF2965">
      <w:pPr>
        <w:tabs>
          <w:tab w:val="left" w:pos="525"/>
        </w:tabs>
        <w:spacing w:after="0"/>
        <w:jc w:val="both"/>
        <w:rPr>
          <w:rFonts w:ascii="Times New Roman" w:hAnsi="Times New Roman" w:cs="Times New Roman"/>
          <w:sz w:val="28"/>
          <w:szCs w:val="28"/>
        </w:rPr>
      </w:pPr>
      <w:r w:rsidRPr="00B61F0B">
        <w:rPr>
          <w:rFonts w:ascii="Times New Roman" w:hAnsi="Times New Roman" w:cs="Times New Roman"/>
          <w:sz w:val="28"/>
          <w:szCs w:val="28"/>
        </w:rPr>
        <w:tab/>
      </w:r>
      <w:r>
        <w:rPr>
          <w:rFonts w:ascii="Times New Roman" w:hAnsi="Times New Roman" w:cs="Times New Roman"/>
          <w:sz w:val="28"/>
          <w:szCs w:val="28"/>
        </w:rPr>
        <w:t xml:space="preserve">Вместо Веселинка Богоева, член на ОИК Кресна от ПП ГЕРБ определя Олег Илиев, член на ОИК Кресна от ПП БСП да присъства за приемане на бюлетините от Областна администрация Благоевград на 22.10.2015г. </w:t>
      </w: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Решението може да се обжалва по реда на чл.88 от ИК в срок до три дни от обявяването му пред Централната избирателна комисия.</w:t>
      </w: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p>
    <w:p w:rsidR="00FF2965" w:rsidRPr="00B61F0B" w:rsidRDefault="00FF2965" w:rsidP="00FF2965">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FF2965" w:rsidRPr="00B61F0B" w:rsidRDefault="00FF2965" w:rsidP="00FF2965">
      <w:pPr>
        <w:jc w:val="both"/>
        <w:outlineLvl w:val="0"/>
        <w:rPr>
          <w:rStyle w:val="a9"/>
          <w:rFonts w:ascii="Times New Roman" w:hAnsi="Times New Roman" w:cs="Times New Roman"/>
          <w:i w:val="0"/>
          <w:color w:val="333333"/>
          <w:sz w:val="28"/>
          <w:szCs w:val="28"/>
        </w:rPr>
      </w:pPr>
    </w:p>
    <w:p w:rsidR="00FF2965" w:rsidRPr="00B61F0B" w:rsidRDefault="00FF2965" w:rsidP="00FF2965">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i w:val="0"/>
          <w:color w:val="333333"/>
          <w:sz w:val="28"/>
          <w:szCs w:val="28"/>
        </w:rPr>
        <w:t xml:space="preserve">Решението </w:t>
      </w:r>
      <w:r>
        <w:rPr>
          <w:rStyle w:val="a9"/>
          <w:rFonts w:ascii="Times New Roman" w:hAnsi="Times New Roman" w:cs="Times New Roman"/>
          <w:i w:val="0"/>
          <w:color w:val="333333"/>
          <w:sz w:val="28"/>
          <w:szCs w:val="28"/>
        </w:rPr>
        <w:t>е обявено на 20.10.2015г. в 13.45</w:t>
      </w:r>
      <w:r w:rsidRPr="00B61F0B">
        <w:rPr>
          <w:rStyle w:val="a9"/>
          <w:rFonts w:ascii="Times New Roman" w:hAnsi="Times New Roman" w:cs="Times New Roman"/>
          <w:i w:val="0"/>
          <w:color w:val="333333"/>
          <w:sz w:val="28"/>
          <w:szCs w:val="28"/>
        </w:rPr>
        <w:t xml:space="preserve"> часа</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FF2965" w:rsidRPr="00B61F0B" w:rsidRDefault="00FF2965" w:rsidP="00FF2965">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FF2965" w:rsidRPr="00B61F0B" w:rsidRDefault="00FF2965" w:rsidP="00FF2965">
      <w:pPr>
        <w:tabs>
          <w:tab w:val="left" w:pos="525"/>
        </w:tabs>
        <w:spacing w:after="0" w:line="360" w:lineRule="auto"/>
        <w:rPr>
          <w:rFonts w:ascii="Times New Roman" w:hAnsi="Times New Roman" w:cs="Times New Roman"/>
          <w:b/>
          <w:sz w:val="28"/>
          <w:szCs w:val="28"/>
        </w:rPr>
      </w:pPr>
      <w:r w:rsidRPr="00B61F0B">
        <w:rPr>
          <w:rFonts w:ascii="Times New Roman" w:hAnsi="Times New Roman" w:cs="Times New Roman"/>
          <w:sz w:val="28"/>
          <w:szCs w:val="28"/>
        </w:rPr>
        <w:t>/К.Влахов/</w:t>
      </w:r>
    </w:p>
    <w:p w:rsidR="00FF2965" w:rsidRPr="00C13DE6" w:rsidRDefault="00FF2965" w:rsidP="00FF2965">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FF2965" w:rsidRDefault="00FF2965" w:rsidP="00FF2965">
      <w:pPr>
        <w:pStyle w:val="ac"/>
        <w:numPr>
          <w:ilvl w:val="0"/>
          <w:numId w:val="2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FF2965" w:rsidRPr="008057DF" w:rsidRDefault="00FF2965" w:rsidP="00FF2965">
      <w:pPr>
        <w:pStyle w:val="ac"/>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FF2965" w:rsidRPr="008057DF" w:rsidRDefault="00FF2965" w:rsidP="00FF2965">
      <w:pPr>
        <w:pStyle w:val="ac"/>
        <w:numPr>
          <w:ilvl w:val="0"/>
          <w:numId w:val="2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Олег Илиев………………………</w:t>
      </w:r>
      <w:r>
        <w:rPr>
          <w:rFonts w:ascii="Times New Roman" w:hAnsi="Times New Roman" w:cs="Times New Roman"/>
          <w:sz w:val="28"/>
          <w:szCs w:val="28"/>
        </w:rPr>
        <w:t>………….</w:t>
      </w:r>
    </w:p>
    <w:p w:rsidR="00FF2965" w:rsidRPr="008057DF" w:rsidRDefault="00FF2965" w:rsidP="00FF2965">
      <w:pPr>
        <w:pStyle w:val="ac"/>
        <w:numPr>
          <w:ilvl w:val="0"/>
          <w:numId w:val="2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FF2965" w:rsidRPr="008057DF" w:rsidRDefault="00FF2965" w:rsidP="00FF2965">
      <w:pPr>
        <w:pStyle w:val="ac"/>
        <w:numPr>
          <w:ilvl w:val="0"/>
          <w:numId w:val="2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FF2965" w:rsidRPr="008057DF" w:rsidRDefault="00FF2965" w:rsidP="00FF2965">
      <w:pPr>
        <w:pStyle w:val="ac"/>
        <w:numPr>
          <w:ilvl w:val="0"/>
          <w:numId w:val="25"/>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FF2965" w:rsidRPr="008057DF" w:rsidRDefault="00FF2965" w:rsidP="00FF2965">
      <w:pPr>
        <w:pStyle w:val="ac"/>
        <w:numPr>
          <w:ilvl w:val="0"/>
          <w:numId w:val="25"/>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FF2965" w:rsidRPr="00785D7D" w:rsidRDefault="00FF2965" w:rsidP="00FF2965">
      <w:pPr>
        <w:pStyle w:val="ac"/>
        <w:numPr>
          <w:ilvl w:val="0"/>
          <w:numId w:val="2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057DF">
        <w:rPr>
          <w:rFonts w:ascii="Times New Roman" w:hAnsi="Times New Roman" w:cs="Times New Roman"/>
          <w:sz w:val="28"/>
          <w:szCs w:val="28"/>
        </w:rPr>
        <w:t>Иво Стоянов…………………………</w:t>
      </w:r>
      <w:r>
        <w:rPr>
          <w:rFonts w:ascii="Times New Roman" w:hAnsi="Times New Roman" w:cs="Times New Roman"/>
          <w:sz w:val="28"/>
          <w:szCs w:val="28"/>
        </w:rPr>
        <w:t>……</w:t>
      </w:r>
    </w:p>
    <w:p w:rsidR="00FF2965" w:rsidRPr="00785D7D" w:rsidRDefault="00FF2965" w:rsidP="00FF2965">
      <w:pPr>
        <w:pStyle w:val="ac"/>
        <w:numPr>
          <w:ilvl w:val="0"/>
          <w:numId w:val="2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FF2965" w:rsidRPr="00785D7D" w:rsidRDefault="00FF2965" w:rsidP="00FF2965">
      <w:pPr>
        <w:pStyle w:val="ac"/>
        <w:numPr>
          <w:ilvl w:val="0"/>
          <w:numId w:val="2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FF2965" w:rsidRDefault="00FF2965" w:rsidP="00FF2965">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Стоянка Веселинова ………………………</w:t>
      </w:r>
    </w:p>
    <w:p w:rsidR="0082658C" w:rsidRPr="00B61F0B" w:rsidRDefault="0082658C" w:rsidP="0082658C">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lastRenderedPageBreak/>
        <w:t>Общинска избирателна комисия – гр.Кресна</w:t>
      </w:r>
    </w:p>
    <w:p w:rsidR="0082658C" w:rsidRPr="00B61F0B" w:rsidRDefault="0082658C" w:rsidP="0082658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№103</w:t>
      </w:r>
      <w:r w:rsidRPr="00B61F0B">
        <w:rPr>
          <w:rFonts w:ascii="Times New Roman" w:hAnsi="Times New Roman" w:cs="Times New Roman"/>
          <w:b/>
          <w:sz w:val="28"/>
          <w:szCs w:val="28"/>
        </w:rPr>
        <w:t>-МИ/НР</w:t>
      </w:r>
    </w:p>
    <w:p w:rsidR="0082658C" w:rsidRPr="00B61F0B" w:rsidRDefault="0082658C" w:rsidP="0082658C">
      <w:pPr>
        <w:spacing w:after="0" w:line="360" w:lineRule="auto"/>
        <w:jc w:val="center"/>
        <w:rPr>
          <w:rFonts w:ascii="Times New Roman" w:hAnsi="Times New Roman" w:cs="Times New Roman"/>
          <w:b/>
          <w:sz w:val="28"/>
          <w:szCs w:val="28"/>
          <w:lang w:val="en-US"/>
        </w:rPr>
      </w:pPr>
      <w:r w:rsidRPr="00B61F0B">
        <w:rPr>
          <w:rFonts w:ascii="Times New Roman" w:hAnsi="Times New Roman" w:cs="Times New Roman"/>
          <w:b/>
          <w:sz w:val="28"/>
          <w:szCs w:val="28"/>
        </w:rPr>
        <w:t>Кресна,20.10.2015г.</w:t>
      </w:r>
    </w:p>
    <w:p w:rsidR="0082658C" w:rsidRPr="00B61F0B" w:rsidRDefault="0082658C" w:rsidP="0082658C">
      <w:pPr>
        <w:spacing w:after="0" w:line="360" w:lineRule="auto"/>
        <w:jc w:val="center"/>
        <w:rPr>
          <w:rFonts w:ascii="Times New Roman" w:hAnsi="Times New Roman" w:cs="Times New Roman"/>
          <w:b/>
          <w:sz w:val="28"/>
          <w:szCs w:val="28"/>
          <w:lang w:val="en-US"/>
        </w:rPr>
      </w:pPr>
    </w:p>
    <w:p w:rsidR="0082658C" w:rsidRPr="00B61F0B" w:rsidRDefault="0082658C" w:rsidP="0082658C">
      <w:pPr>
        <w:tabs>
          <w:tab w:val="left" w:pos="0"/>
          <w:tab w:val="left" w:pos="284"/>
        </w:tabs>
        <w:spacing w:after="0"/>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sidRPr="00B61F0B">
        <w:rPr>
          <w:rFonts w:ascii="Times New Roman" w:hAnsi="Times New Roman" w:cs="Times New Roman"/>
          <w:b/>
          <w:sz w:val="28"/>
          <w:szCs w:val="28"/>
          <w:lang w:val="en-US"/>
        </w:rPr>
        <w:t xml:space="preserve"> </w:t>
      </w:r>
      <w:r>
        <w:rPr>
          <w:rFonts w:ascii="Times New Roman" w:hAnsi="Times New Roman" w:cs="Times New Roman"/>
          <w:sz w:val="28"/>
          <w:szCs w:val="28"/>
        </w:rPr>
        <w:t>Във връзка с 24-часовите дежурства на членовете на ОИК в изборния ден на 25.10.2015г.</w:t>
      </w:r>
    </w:p>
    <w:p w:rsidR="0082658C" w:rsidRPr="00B61F0B" w:rsidRDefault="0082658C" w:rsidP="0082658C">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ab/>
        <w:t xml:space="preserve">ОИК - гр.Кресна </w:t>
      </w:r>
    </w:p>
    <w:p w:rsidR="0082658C" w:rsidRPr="00B61F0B" w:rsidRDefault="0082658C" w:rsidP="0082658C">
      <w:pPr>
        <w:tabs>
          <w:tab w:val="left" w:pos="525"/>
        </w:tabs>
        <w:spacing w:after="0" w:line="360" w:lineRule="auto"/>
        <w:rPr>
          <w:rFonts w:ascii="Times New Roman" w:hAnsi="Times New Roman" w:cs="Times New Roman"/>
          <w:b/>
          <w:sz w:val="28"/>
          <w:szCs w:val="28"/>
        </w:rPr>
      </w:pPr>
    </w:p>
    <w:p w:rsidR="0082658C" w:rsidRPr="00B65A3B" w:rsidRDefault="0082658C" w:rsidP="0082658C">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82658C" w:rsidRPr="00B61F0B" w:rsidRDefault="0082658C" w:rsidP="0082658C">
      <w:pPr>
        <w:tabs>
          <w:tab w:val="left" w:pos="525"/>
        </w:tabs>
        <w:spacing w:after="0" w:line="360" w:lineRule="auto"/>
        <w:rPr>
          <w:rFonts w:ascii="Times New Roman" w:hAnsi="Times New Roman" w:cs="Times New Roman"/>
          <w:b/>
          <w:sz w:val="28"/>
          <w:szCs w:val="28"/>
        </w:rPr>
      </w:pPr>
    </w:p>
    <w:p w:rsidR="0082658C" w:rsidRPr="00903720" w:rsidRDefault="0082658C" w:rsidP="0082658C">
      <w:pPr>
        <w:tabs>
          <w:tab w:val="left" w:pos="525"/>
        </w:tabs>
        <w:spacing w:after="0"/>
        <w:jc w:val="both"/>
        <w:rPr>
          <w:rFonts w:ascii="Times New Roman" w:hAnsi="Times New Roman" w:cs="Times New Roman"/>
          <w:sz w:val="28"/>
          <w:szCs w:val="28"/>
          <w:lang w:val="en-US"/>
        </w:rPr>
      </w:pPr>
      <w:r w:rsidRPr="00B61F0B">
        <w:rPr>
          <w:rFonts w:ascii="Times New Roman" w:hAnsi="Times New Roman" w:cs="Times New Roman"/>
          <w:sz w:val="28"/>
          <w:szCs w:val="28"/>
        </w:rPr>
        <w:tab/>
      </w:r>
      <w:r>
        <w:rPr>
          <w:rFonts w:ascii="Times New Roman" w:hAnsi="Times New Roman" w:cs="Times New Roman"/>
          <w:sz w:val="28"/>
          <w:szCs w:val="28"/>
        </w:rPr>
        <w:t xml:space="preserve">Общинска администрация гр.Кресна да предостави храна и ободряващи напитки от бюджета на ОИК за членовете на комисията и назначените към нея – технически сътрудник и </w:t>
      </w:r>
      <w:r w:rsidRPr="00903720">
        <w:rPr>
          <w:rFonts w:ascii="Times New Roman" w:hAnsi="Times New Roman" w:cs="Times New Roman"/>
          <w:sz w:val="28"/>
          <w:szCs w:val="32"/>
        </w:rPr>
        <w:t>компютърен специалист-експерт</w:t>
      </w:r>
      <w:r>
        <w:rPr>
          <w:rFonts w:ascii="Times New Roman" w:hAnsi="Times New Roman" w:cs="Times New Roman"/>
          <w:sz w:val="28"/>
          <w:szCs w:val="32"/>
        </w:rPr>
        <w:t>, считано от започване на изборния ден до приключване работата на комисията.</w:t>
      </w:r>
    </w:p>
    <w:p w:rsidR="0082658C" w:rsidRPr="00B61F0B" w:rsidRDefault="0082658C" w:rsidP="0082658C">
      <w:pPr>
        <w:tabs>
          <w:tab w:val="left" w:pos="525"/>
        </w:tabs>
        <w:spacing w:after="0" w:line="240" w:lineRule="auto"/>
        <w:jc w:val="both"/>
        <w:rPr>
          <w:rFonts w:ascii="Times New Roman" w:hAnsi="Times New Roman" w:cs="Times New Roman"/>
          <w:sz w:val="28"/>
          <w:szCs w:val="28"/>
        </w:rPr>
      </w:pPr>
    </w:p>
    <w:p w:rsidR="0082658C" w:rsidRPr="00B61F0B" w:rsidRDefault="0082658C" w:rsidP="0082658C">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Решението може да се обжалва по реда на чл.88 от ИК в срок до три дни от обявяването му пред Централната избирателна комисия.</w:t>
      </w:r>
    </w:p>
    <w:p w:rsidR="0082658C" w:rsidRPr="00B61F0B" w:rsidRDefault="0082658C" w:rsidP="0082658C">
      <w:pPr>
        <w:tabs>
          <w:tab w:val="left" w:pos="525"/>
        </w:tabs>
        <w:spacing w:after="0" w:line="240" w:lineRule="auto"/>
        <w:jc w:val="both"/>
        <w:rPr>
          <w:rFonts w:ascii="Times New Roman" w:hAnsi="Times New Roman" w:cs="Times New Roman"/>
          <w:sz w:val="28"/>
          <w:szCs w:val="28"/>
        </w:rPr>
      </w:pPr>
    </w:p>
    <w:p w:rsidR="0082658C" w:rsidRPr="00B61F0B" w:rsidRDefault="0082658C" w:rsidP="0082658C">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82658C" w:rsidRPr="00B61F0B" w:rsidRDefault="0082658C" w:rsidP="0082658C">
      <w:pPr>
        <w:jc w:val="both"/>
        <w:outlineLvl w:val="0"/>
        <w:rPr>
          <w:rStyle w:val="a9"/>
          <w:rFonts w:ascii="Times New Roman" w:hAnsi="Times New Roman" w:cs="Times New Roman"/>
          <w:i w:val="0"/>
          <w:color w:val="333333"/>
          <w:sz w:val="28"/>
          <w:szCs w:val="28"/>
        </w:rPr>
      </w:pPr>
    </w:p>
    <w:p w:rsidR="0082658C" w:rsidRPr="00B61F0B" w:rsidRDefault="0082658C" w:rsidP="0082658C">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i w:val="0"/>
          <w:color w:val="333333"/>
          <w:sz w:val="28"/>
          <w:szCs w:val="28"/>
        </w:rPr>
        <w:t xml:space="preserve">Решението </w:t>
      </w:r>
      <w:r>
        <w:rPr>
          <w:rStyle w:val="a9"/>
          <w:rFonts w:ascii="Times New Roman" w:hAnsi="Times New Roman" w:cs="Times New Roman"/>
          <w:i w:val="0"/>
          <w:color w:val="333333"/>
          <w:sz w:val="28"/>
          <w:szCs w:val="28"/>
        </w:rPr>
        <w:t>е обявено на 20.10.2015г. в 15.05</w:t>
      </w:r>
      <w:r w:rsidRPr="00B61F0B">
        <w:rPr>
          <w:rStyle w:val="a9"/>
          <w:rFonts w:ascii="Times New Roman" w:hAnsi="Times New Roman" w:cs="Times New Roman"/>
          <w:i w:val="0"/>
          <w:color w:val="333333"/>
          <w:sz w:val="28"/>
          <w:szCs w:val="28"/>
        </w:rPr>
        <w:t xml:space="preserve"> часа</w:t>
      </w:r>
    </w:p>
    <w:p w:rsidR="0082658C" w:rsidRPr="00B61F0B" w:rsidRDefault="0082658C" w:rsidP="0082658C">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82658C" w:rsidRPr="00B61F0B" w:rsidRDefault="0082658C" w:rsidP="0082658C">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82658C" w:rsidRPr="00B61F0B" w:rsidRDefault="0082658C" w:rsidP="0082658C">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82658C" w:rsidRPr="00B61F0B" w:rsidRDefault="0082658C" w:rsidP="0082658C">
      <w:pPr>
        <w:tabs>
          <w:tab w:val="left" w:pos="525"/>
        </w:tabs>
        <w:spacing w:after="0" w:line="360" w:lineRule="auto"/>
        <w:rPr>
          <w:rFonts w:ascii="Times New Roman" w:hAnsi="Times New Roman" w:cs="Times New Roman"/>
          <w:b/>
          <w:sz w:val="28"/>
          <w:szCs w:val="28"/>
        </w:rPr>
      </w:pPr>
      <w:r w:rsidRPr="00B61F0B">
        <w:rPr>
          <w:rFonts w:ascii="Times New Roman" w:hAnsi="Times New Roman" w:cs="Times New Roman"/>
          <w:sz w:val="28"/>
          <w:szCs w:val="28"/>
        </w:rPr>
        <w:t>/К.Влахов/</w:t>
      </w:r>
    </w:p>
    <w:p w:rsidR="0082658C" w:rsidRPr="00C13DE6" w:rsidRDefault="0082658C" w:rsidP="0082658C">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82658C" w:rsidRDefault="0082658C" w:rsidP="0082658C">
      <w:pPr>
        <w:pStyle w:val="ac"/>
        <w:numPr>
          <w:ilvl w:val="0"/>
          <w:numId w:val="2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82658C" w:rsidRPr="008057DF" w:rsidRDefault="0082658C" w:rsidP="0082658C">
      <w:pPr>
        <w:pStyle w:val="ac"/>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82658C" w:rsidRPr="008057DF" w:rsidRDefault="0082658C" w:rsidP="0082658C">
      <w:pPr>
        <w:pStyle w:val="ac"/>
        <w:numPr>
          <w:ilvl w:val="0"/>
          <w:numId w:val="2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Олег Илиев………………………</w:t>
      </w:r>
      <w:r>
        <w:rPr>
          <w:rFonts w:ascii="Times New Roman" w:hAnsi="Times New Roman" w:cs="Times New Roman"/>
          <w:sz w:val="28"/>
          <w:szCs w:val="28"/>
        </w:rPr>
        <w:t>………….</w:t>
      </w:r>
    </w:p>
    <w:p w:rsidR="0082658C" w:rsidRPr="008057DF" w:rsidRDefault="0082658C" w:rsidP="0082658C">
      <w:pPr>
        <w:pStyle w:val="ac"/>
        <w:numPr>
          <w:ilvl w:val="0"/>
          <w:numId w:val="2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82658C" w:rsidRPr="008057DF" w:rsidRDefault="0082658C" w:rsidP="0082658C">
      <w:pPr>
        <w:pStyle w:val="ac"/>
        <w:numPr>
          <w:ilvl w:val="0"/>
          <w:numId w:val="2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82658C" w:rsidRPr="008057DF" w:rsidRDefault="0082658C" w:rsidP="0082658C">
      <w:pPr>
        <w:pStyle w:val="ac"/>
        <w:numPr>
          <w:ilvl w:val="0"/>
          <w:numId w:val="26"/>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82658C" w:rsidRPr="008057DF" w:rsidRDefault="0082658C" w:rsidP="0082658C">
      <w:pPr>
        <w:pStyle w:val="ac"/>
        <w:numPr>
          <w:ilvl w:val="0"/>
          <w:numId w:val="26"/>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82658C" w:rsidRPr="00785D7D" w:rsidRDefault="0082658C" w:rsidP="0082658C">
      <w:pPr>
        <w:pStyle w:val="ac"/>
        <w:numPr>
          <w:ilvl w:val="0"/>
          <w:numId w:val="2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057DF">
        <w:rPr>
          <w:rFonts w:ascii="Times New Roman" w:hAnsi="Times New Roman" w:cs="Times New Roman"/>
          <w:sz w:val="28"/>
          <w:szCs w:val="28"/>
        </w:rPr>
        <w:t>Иво Стоянов…………………………</w:t>
      </w:r>
      <w:r>
        <w:rPr>
          <w:rFonts w:ascii="Times New Roman" w:hAnsi="Times New Roman" w:cs="Times New Roman"/>
          <w:sz w:val="28"/>
          <w:szCs w:val="28"/>
        </w:rPr>
        <w:t>……</w:t>
      </w:r>
    </w:p>
    <w:p w:rsidR="0082658C" w:rsidRPr="00785D7D" w:rsidRDefault="0082658C" w:rsidP="0082658C">
      <w:pPr>
        <w:pStyle w:val="ac"/>
        <w:numPr>
          <w:ilvl w:val="0"/>
          <w:numId w:val="2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82658C" w:rsidRPr="00785D7D" w:rsidRDefault="0082658C" w:rsidP="0082658C">
      <w:pPr>
        <w:pStyle w:val="ac"/>
        <w:numPr>
          <w:ilvl w:val="0"/>
          <w:numId w:val="2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82658C" w:rsidRPr="00FF2965" w:rsidRDefault="0082658C" w:rsidP="00FF2965">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Стоянка Веселинова ………………………</w:t>
      </w:r>
    </w:p>
    <w:sectPr w:rsidR="0082658C" w:rsidRPr="00FF2965" w:rsidSect="00472B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1AD"/>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D6CC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B81EB7"/>
    <w:multiLevelType w:val="hybridMultilevel"/>
    <w:tmpl w:val="10D2B6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CC3635"/>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C675E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7505C2"/>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3538F7"/>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1F737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8162F5"/>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9271E"/>
    <w:multiLevelType w:val="hybridMultilevel"/>
    <w:tmpl w:val="D6565C4E"/>
    <w:lvl w:ilvl="0" w:tplc="0402000F">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4B2D3B"/>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E703A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AD122C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151F56"/>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5B20B9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64174B"/>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1C03D9"/>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BC42C8F"/>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E7B6EF7"/>
    <w:multiLevelType w:val="hybridMultilevel"/>
    <w:tmpl w:val="B4164D10"/>
    <w:lvl w:ilvl="0" w:tplc="135870A4">
      <w:numFmt w:val="bullet"/>
      <w:lvlText w:val="-"/>
      <w:lvlJc w:val="left"/>
      <w:pPr>
        <w:ind w:left="645" w:hanging="360"/>
      </w:pPr>
      <w:rPr>
        <w:rFonts w:ascii="Times New Roman" w:eastAsiaTheme="minorHAnsi" w:hAnsi="Times New Roman" w:cs="Times New Roman" w:hint="default"/>
      </w:rPr>
    </w:lvl>
    <w:lvl w:ilvl="1" w:tplc="04020003" w:tentative="1">
      <w:start w:val="1"/>
      <w:numFmt w:val="bullet"/>
      <w:lvlText w:val="o"/>
      <w:lvlJc w:val="left"/>
      <w:pPr>
        <w:ind w:left="1365" w:hanging="360"/>
      </w:pPr>
      <w:rPr>
        <w:rFonts w:ascii="Courier New" w:hAnsi="Courier New" w:cs="Courier New" w:hint="default"/>
      </w:rPr>
    </w:lvl>
    <w:lvl w:ilvl="2" w:tplc="04020005" w:tentative="1">
      <w:start w:val="1"/>
      <w:numFmt w:val="bullet"/>
      <w:lvlText w:val=""/>
      <w:lvlJc w:val="left"/>
      <w:pPr>
        <w:ind w:left="2085" w:hanging="360"/>
      </w:pPr>
      <w:rPr>
        <w:rFonts w:ascii="Wingdings" w:hAnsi="Wingdings" w:hint="default"/>
      </w:rPr>
    </w:lvl>
    <w:lvl w:ilvl="3" w:tplc="04020001" w:tentative="1">
      <w:start w:val="1"/>
      <w:numFmt w:val="bullet"/>
      <w:lvlText w:val=""/>
      <w:lvlJc w:val="left"/>
      <w:pPr>
        <w:ind w:left="2805" w:hanging="360"/>
      </w:pPr>
      <w:rPr>
        <w:rFonts w:ascii="Symbol" w:hAnsi="Symbol" w:hint="default"/>
      </w:rPr>
    </w:lvl>
    <w:lvl w:ilvl="4" w:tplc="04020003" w:tentative="1">
      <w:start w:val="1"/>
      <w:numFmt w:val="bullet"/>
      <w:lvlText w:val="o"/>
      <w:lvlJc w:val="left"/>
      <w:pPr>
        <w:ind w:left="3525" w:hanging="360"/>
      </w:pPr>
      <w:rPr>
        <w:rFonts w:ascii="Courier New" w:hAnsi="Courier New" w:cs="Courier New" w:hint="default"/>
      </w:rPr>
    </w:lvl>
    <w:lvl w:ilvl="5" w:tplc="04020005" w:tentative="1">
      <w:start w:val="1"/>
      <w:numFmt w:val="bullet"/>
      <w:lvlText w:val=""/>
      <w:lvlJc w:val="left"/>
      <w:pPr>
        <w:ind w:left="4245" w:hanging="360"/>
      </w:pPr>
      <w:rPr>
        <w:rFonts w:ascii="Wingdings" w:hAnsi="Wingdings" w:hint="default"/>
      </w:rPr>
    </w:lvl>
    <w:lvl w:ilvl="6" w:tplc="04020001" w:tentative="1">
      <w:start w:val="1"/>
      <w:numFmt w:val="bullet"/>
      <w:lvlText w:val=""/>
      <w:lvlJc w:val="left"/>
      <w:pPr>
        <w:ind w:left="4965" w:hanging="360"/>
      </w:pPr>
      <w:rPr>
        <w:rFonts w:ascii="Symbol" w:hAnsi="Symbol" w:hint="default"/>
      </w:rPr>
    </w:lvl>
    <w:lvl w:ilvl="7" w:tplc="04020003" w:tentative="1">
      <w:start w:val="1"/>
      <w:numFmt w:val="bullet"/>
      <w:lvlText w:val="o"/>
      <w:lvlJc w:val="left"/>
      <w:pPr>
        <w:ind w:left="5685" w:hanging="360"/>
      </w:pPr>
      <w:rPr>
        <w:rFonts w:ascii="Courier New" w:hAnsi="Courier New" w:cs="Courier New" w:hint="default"/>
      </w:rPr>
    </w:lvl>
    <w:lvl w:ilvl="8" w:tplc="04020005" w:tentative="1">
      <w:start w:val="1"/>
      <w:numFmt w:val="bullet"/>
      <w:lvlText w:val=""/>
      <w:lvlJc w:val="left"/>
      <w:pPr>
        <w:ind w:left="6405" w:hanging="360"/>
      </w:pPr>
      <w:rPr>
        <w:rFonts w:ascii="Wingdings" w:hAnsi="Wingdings" w:hint="default"/>
      </w:rPr>
    </w:lvl>
  </w:abstractNum>
  <w:abstractNum w:abstractNumId="19">
    <w:nsid w:val="61607BC1"/>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BCA6664"/>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FCD555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00A7078"/>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27A03F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AB0746"/>
    <w:multiLevelType w:val="hybridMultilevel"/>
    <w:tmpl w:val="5928C40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C603392"/>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2"/>
  </w:num>
  <w:num w:numId="5">
    <w:abstractNumId w:val="10"/>
  </w:num>
  <w:num w:numId="6">
    <w:abstractNumId w:val="20"/>
  </w:num>
  <w:num w:numId="7">
    <w:abstractNumId w:val="4"/>
  </w:num>
  <w:num w:numId="8">
    <w:abstractNumId w:val="15"/>
  </w:num>
  <w:num w:numId="9">
    <w:abstractNumId w:val="21"/>
  </w:num>
  <w:num w:numId="10">
    <w:abstractNumId w:val="0"/>
  </w:num>
  <w:num w:numId="11">
    <w:abstractNumId w:val="9"/>
  </w:num>
  <w:num w:numId="12">
    <w:abstractNumId w:val="24"/>
  </w:num>
  <w:num w:numId="13">
    <w:abstractNumId w:val="11"/>
  </w:num>
  <w:num w:numId="14">
    <w:abstractNumId w:val="19"/>
  </w:num>
  <w:num w:numId="15">
    <w:abstractNumId w:val="25"/>
  </w:num>
  <w:num w:numId="16">
    <w:abstractNumId w:val="7"/>
  </w:num>
  <w:num w:numId="17">
    <w:abstractNumId w:val="22"/>
  </w:num>
  <w:num w:numId="18">
    <w:abstractNumId w:val="6"/>
  </w:num>
  <w:num w:numId="19">
    <w:abstractNumId w:val="5"/>
  </w:num>
  <w:num w:numId="20">
    <w:abstractNumId w:val="1"/>
  </w:num>
  <w:num w:numId="21">
    <w:abstractNumId w:val="16"/>
  </w:num>
  <w:num w:numId="22">
    <w:abstractNumId w:val="13"/>
  </w:num>
  <w:num w:numId="23">
    <w:abstractNumId w:val="17"/>
  </w:num>
  <w:num w:numId="24">
    <w:abstractNumId w:val="14"/>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4EB2"/>
    <w:rsid w:val="00027724"/>
    <w:rsid w:val="000C58D2"/>
    <w:rsid w:val="000E696F"/>
    <w:rsid w:val="001858C3"/>
    <w:rsid w:val="00185B57"/>
    <w:rsid w:val="001B52B9"/>
    <w:rsid w:val="002A4711"/>
    <w:rsid w:val="002E6708"/>
    <w:rsid w:val="00337DE6"/>
    <w:rsid w:val="00366FE6"/>
    <w:rsid w:val="00385431"/>
    <w:rsid w:val="00397BEE"/>
    <w:rsid w:val="003B3601"/>
    <w:rsid w:val="004405F0"/>
    <w:rsid w:val="00441D44"/>
    <w:rsid w:val="00454195"/>
    <w:rsid w:val="00472BF0"/>
    <w:rsid w:val="005169A5"/>
    <w:rsid w:val="00524FBC"/>
    <w:rsid w:val="00591971"/>
    <w:rsid w:val="005A3F99"/>
    <w:rsid w:val="006071A9"/>
    <w:rsid w:val="00656035"/>
    <w:rsid w:val="00660CFB"/>
    <w:rsid w:val="00692EF9"/>
    <w:rsid w:val="006A0CC7"/>
    <w:rsid w:val="00700016"/>
    <w:rsid w:val="0072313F"/>
    <w:rsid w:val="00774DF6"/>
    <w:rsid w:val="00785D7D"/>
    <w:rsid w:val="007B0593"/>
    <w:rsid w:val="007F06F3"/>
    <w:rsid w:val="008057DF"/>
    <w:rsid w:val="0082106E"/>
    <w:rsid w:val="0082658C"/>
    <w:rsid w:val="00835720"/>
    <w:rsid w:val="0086279B"/>
    <w:rsid w:val="00864D22"/>
    <w:rsid w:val="00993BEB"/>
    <w:rsid w:val="009C62EF"/>
    <w:rsid w:val="00A0384B"/>
    <w:rsid w:val="00A054BE"/>
    <w:rsid w:val="00A6244C"/>
    <w:rsid w:val="00A71148"/>
    <w:rsid w:val="00BD4F18"/>
    <w:rsid w:val="00C13DE6"/>
    <w:rsid w:val="00C368E6"/>
    <w:rsid w:val="00CB4EB2"/>
    <w:rsid w:val="00CE0D49"/>
    <w:rsid w:val="00D058CB"/>
    <w:rsid w:val="00D32D84"/>
    <w:rsid w:val="00D5733C"/>
    <w:rsid w:val="00DE34F2"/>
    <w:rsid w:val="00EE42EF"/>
    <w:rsid w:val="00FC3CE6"/>
    <w:rsid w:val="00FD439C"/>
    <w:rsid w:val="00FF2965"/>
    <w:rsid w:val="00FF2C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2BF0"/>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472BF0"/>
  </w:style>
  <w:style w:type="paragraph" w:styleId="a6">
    <w:name w:val="footer"/>
    <w:basedOn w:val="a"/>
    <w:link w:val="a7"/>
    <w:uiPriority w:val="99"/>
    <w:semiHidden/>
    <w:unhideWhenUsed/>
    <w:rsid w:val="00472BF0"/>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472BF0"/>
  </w:style>
  <w:style w:type="paragraph" w:styleId="a8">
    <w:name w:val="Normal (Web)"/>
    <w:basedOn w:val="a"/>
    <w:uiPriority w:val="99"/>
    <w:semiHidden/>
    <w:unhideWhenUsed/>
    <w:rsid w:val="00472BF0"/>
    <w:pPr>
      <w:spacing w:after="100" w:line="240" w:lineRule="auto"/>
    </w:pPr>
    <w:rPr>
      <w:rFonts w:ascii="Times New Roman" w:eastAsia="Times New Roman" w:hAnsi="Times New Roman" w:cs="Times New Roman"/>
      <w:sz w:val="24"/>
      <w:szCs w:val="24"/>
      <w:lang w:eastAsia="bg-BG"/>
    </w:rPr>
  </w:style>
  <w:style w:type="character" w:styleId="a9">
    <w:name w:val="Emphasis"/>
    <w:basedOn w:val="a0"/>
    <w:uiPriority w:val="20"/>
    <w:qFormat/>
    <w:rsid w:val="00472BF0"/>
    <w:rPr>
      <w:i/>
      <w:iCs/>
    </w:rPr>
  </w:style>
  <w:style w:type="paragraph" w:styleId="aa">
    <w:name w:val="Document Map"/>
    <w:basedOn w:val="a"/>
    <w:link w:val="ab"/>
    <w:uiPriority w:val="99"/>
    <w:semiHidden/>
    <w:unhideWhenUsed/>
    <w:rsid w:val="00472BF0"/>
    <w:pPr>
      <w:spacing w:after="0" w:line="240" w:lineRule="auto"/>
    </w:pPr>
    <w:rPr>
      <w:rFonts w:ascii="Tahoma" w:hAnsi="Tahoma" w:cs="Tahoma"/>
      <w:sz w:val="16"/>
      <w:szCs w:val="16"/>
    </w:rPr>
  </w:style>
  <w:style w:type="character" w:customStyle="1" w:styleId="ab">
    <w:name w:val="План на документа Знак"/>
    <w:basedOn w:val="a0"/>
    <w:link w:val="aa"/>
    <w:uiPriority w:val="99"/>
    <w:semiHidden/>
    <w:rsid w:val="00472BF0"/>
    <w:rPr>
      <w:rFonts w:ascii="Tahoma" w:hAnsi="Tahoma" w:cs="Tahoma"/>
      <w:sz w:val="16"/>
      <w:szCs w:val="16"/>
    </w:rPr>
  </w:style>
  <w:style w:type="paragraph" w:styleId="ac">
    <w:name w:val="List Paragraph"/>
    <w:basedOn w:val="a"/>
    <w:uiPriority w:val="34"/>
    <w:qFormat/>
    <w:rsid w:val="00472BF0"/>
    <w:pPr>
      <w:ind w:left="720"/>
      <w:contextualSpacing/>
    </w:pPr>
  </w:style>
  <w:style w:type="paragraph" w:styleId="ad">
    <w:name w:val="Body Text"/>
    <w:basedOn w:val="a"/>
    <w:link w:val="ae"/>
    <w:rsid w:val="00472BF0"/>
    <w:pPr>
      <w:spacing w:after="0" w:line="240" w:lineRule="auto"/>
      <w:jc w:val="both"/>
    </w:pPr>
    <w:rPr>
      <w:rFonts w:ascii="Arial" w:eastAsia="Times New Roman" w:hAnsi="Arial" w:cs="Times New Roman"/>
      <w:sz w:val="28"/>
      <w:szCs w:val="20"/>
      <w:lang w:eastAsia="bg-BG"/>
    </w:rPr>
  </w:style>
  <w:style w:type="character" w:customStyle="1" w:styleId="ae">
    <w:name w:val="Основен текст Знак"/>
    <w:basedOn w:val="a0"/>
    <w:link w:val="ad"/>
    <w:rsid w:val="00472BF0"/>
    <w:rPr>
      <w:rFonts w:ascii="Arial" w:eastAsia="Times New Roman" w:hAnsi="Arial" w:cs="Times New Roman"/>
      <w:sz w:val="28"/>
      <w:szCs w:val="20"/>
      <w:lang w:eastAsia="bg-BG"/>
    </w:rPr>
  </w:style>
</w:styles>
</file>

<file path=word/webSettings.xml><?xml version="1.0" encoding="utf-8"?>
<w:webSettings xmlns:r="http://schemas.openxmlformats.org/officeDocument/2006/relationships" xmlns:w="http://schemas.openxmlformats.org/wordprocessingml/2006/main">
  <w:divs>
    <w:div w:id="918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1027</Words>
  <Characters>5857</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OIK</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dc:creator>
  <cp:keywords/>
  <dc:description/>
  <cp:lastModifiedBy>obK</cp:lastModifiedBy>
  <cp:revision>32</cp:revision>
  <cp:lastPrinted>2015-10-09T11:43:00Z</cp:lastPrinted>
  <dcterms:created xsi:type="dcterms:W3CDTF">2015-09-15T12:28:00Z</dcterms:created>
  <dcterms:modified xsi:type="dcterms:W3CDTF">2015-10-20T12:07:00Z</dcterms:modified>
</cp:coreProperties>
</file>