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6" w:rsidRPr="00660D84" w:rsidRDefault="001E1816" w:rsidP="001E1816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ДНЕВЕН РЕД</w:t>
      </w:r>
      <w:r w:rsidR="005D0B63">
        <w:rPr>
          <w:sz w:val="36"/>
          <w:szCs w:val="36"/>
        </w:rPr>
        <w:t xml:space="preserve"> </w:t>
      </w:r>
      <w:r w:rsidR="00794D9C">
        <w:rPr>
          <w:sz w:val="36"/>
          <w:szCs w:val="36"/>
        </w:rPr>
        <w:t>1</w:t>
      </w:r>
      <w:r w:rsidR="00660D84">
        <w:rPr>
          <w:sz w:val="36"/>
          <w:szCs w:val="36"/>
          <w:lang w:val="en-US"/>
        </w:rPr>
        <w:t>2</w:t>
      </w:r>
    </w:p>
    <w:p w:rsidR="00B468D7" w:rsidRDefault="00794D9C" w:rsidP="00660D8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68D7">
        <w:rPr>
          <w:sz w:val="28"/>
          <w:szCs w:val="28"/>
          <w:lang w:val="en-US"/>
        </w:rPr>
        <w:t xml:space="preserve"> </w:t>
      </w:r>
      <w:r w:rsidR="00660D84">
        <w:rPr>
          <w:sz w:val="28"/>
          <w:szCs w:val="28"/>
        </w:rPr>
        <w:t>Назначаване и утвърждаване на членвете на СИК и техните резерви.</w:t>
      </w:r>
    </w:p>
    <w:p w:rsidR="00660D84" w:rsidRDefault="00660D84" w:rsidP="00660D84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 Уведомяване на Общинската администрация гр. Кресна да осигури мобилни телефони.</w:t>
      </w:r>
    </w:p>
    <w:p w:rsidR="001E7FEE" w:rsidRDefault="001E7FEE" w:rsidP="00660D8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8748A5">
        <w:rPr>
          <w:sz w:val="28"/>
          <w:szCs w:val="28"/>
          <w:lang w:val="en-US"/>
        </w:rPr>
        <w:t>.</w:t>
      </w:r>
      <w:r w:rsidR="008748A5">
        <w:rPr>
          <w:sz w:val="28"/>
          <w:szCs w:val="28"/>
        </w:rPr>
        <w:t xml:space="preserve"> Вземане на решение за прекратяване на граждански договор за длъжността Технически сътрудник на Гюргена Стефанова Иванова и назначаване на нов Технически сътрудник Петър Атанасов Анастасов.</w:t>
      </w:r>
    </w:p>
    <w:p w:rsidR="001E7FEE" w:rsidRDefault="008748A5" w:rsidP="00660D84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 Определяне от председателя на ОИК гр. Кресна, съгласно Инструкция за работа със системата за управление на бюлетини и изборни книжа, лицето извършващо корекции и одобрения на бюлетините и изборните книжа в системата да бъде Васил Иванов Калугеров</w:t>
      </w:r>
    </w:p>
    <w:p w:rsidR="00B468D7" w:rsidRDefault="008748A5" w:rsidP="00794D9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3536">
        <w:rPr>
          <w:sz w:val="28"/>
          <w:szCs w:val="28"/>
        </w:rPr>
        <w:t>Разни.</w:t>
      </w: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P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1E1816" w:rsidRPr="001E1816" w:rsidRDefault="001E1816" w:rsidP="001E1816">
      <w:pPr>
        <w:jc w:val="both"/>
        <w:rPr>
          <w:sz w:val="36"/>
          <w:szCs w:val="36"/>
        </w:rPr>
      </w:pPr>
    </w:p>
    <w:sectPr w:rsidR="001E1816" w:rsidRPr="001E1816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816"/>
    <w:rsid w:val="00171D9A"/>
    <w:rsid w:val="001E1816"/>
    <w:rsid w:val="001E7FEE"/>
    <w:rsid w:val="00236252"/>
    <w:rsid w:val="00257F3A"/>
    <w:rsid w:val="00267AB2"/>
    <w:rsid w:val="003C242C"/>
    <w:rsid w:val="0048438A"/>
    <w:rsid w:val="004F091A"/>
    <w:rsid w:val="00594D92"/>
    <w:rsid w:val="005D0B63"/>
    <w:rsid w:val="00602C4C"/>
    <w:rsid w:val="0065453C"/>
    <w:rsid w:val="00660D84"/>
    <w:rsid w:val="006772B0"/>
    <w:rsid w:val="00794D9C"/>
    <w:rsid w:val="0086279B"/>
    <w:rsid w:val="008748A5"/>
    <w:rsid w:val="00974F7F"/>
    <w:rsid w:val="00AE381C"/>
    <w:rsid w:val="00B135EF"/>
    <w:rsid w:val="00B2443A"/>
    <w:rsid w:val="00B468D7"/>
    <w:rsid w:val="00C368E6"/>
    <w:rsid w:val="00DA19F5"/>
    <w:rsid w:val="00E2074F"/>
    <w:rsid w:val="00EB2712"/>
    <w:rsid w:val="00F2588A"/>
    <w:rsid w:val="00F43536"/>
    <w:rsid w:val="00F52E75"/>
    <w:rsid w:val="00F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17</cp:revision>
  <cp:lastPrinted>2015-09-26T08:22:00Z</cp:lastPrinted>
  <dcterms:created xsi:type="dcterms:W3CDTF">2015-09-12T07:21:00Z</dcterms:created>
  <dcterms:modified xsi:type="dcterms:W3CDTF">2015-09-28T14:35:00Z</dcterms:modified>
</cp:coreProperties>
</file>