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685B" w14:textId="55052E5A" w:rsidR="0081594F" w:rsidRPr="0081594F" w:rsidRDefault="0081594F" w:rsidP="0081594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1594F">
        <w:rPr>
          <w:rFonts w:ascii="Times New Roman" w:hAnsi="Times New Roman" w:cs="Times New Roman"/>
          <w:sz w:val="24"/>
          <w:szCs w:val="24"/>
        </w:rPr>
        <w:t>ДНЕВЕН РЕД</w:t>
      </w:r>
    </w:p>
    <w:p w14:paraId="3645C490" w14:textId="52984B40" w:rsidR="0081594F" w:rsidRPr="0081594F" w:rsidRDefault="0081594F" w:rsidP="0081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94F">
        <w:rPr>
          <w:rFonts w:ascii="Times New Roman" w:hAnsi="Times New Roman" w:cs="Times New Roman"/>
          <w:sz w:val="24"/>
          <w:szCs w:val="24"/>
        </w:rPr>
        <w:t>ОИК Кресна - 0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594F">
        <w:rPr>
          <w:rFonts w:ascii="Times New Roman" w:hAnsi="Times New Roman" w:cs="Times New Roman"/>
          <w:sz w:val="24"/>
          <w:szCs w:val="24"/>
        </w:rPr>
        <w:t>.10.2023 г.</w:t>
      </w:r>
    </w:p>
    <w:p w14:paraId="5D7C9C38" w14:textId="400A1665" w:rsidR="00F809C5" w:rsidRPr="0081594F" w:rsidRDefault="0081594F" w:rsidP="0081594F">
      <w:pPr>
        <w:pStyle w:val="a7"/>
        <w:numPr>
          <w:ilvl w:val="0"/>
          <w:numId w:val="2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94F">
        <w:rPr>
          <w:rFonts w:ascii="Times New Roman" w:eastAsia="Times New Roman" w:hAnsi="Times New Roman" w:cs="Times New Roman"/>
          <w:bCs/>
          <w:sz w:val="26"/>
          <w:szCs w:val="26"/>
        </w:rPr>
        <w:t>Определяне на избирателна секция на територията на община Кресна за избиратели с увреждания на зрението или със затруднения в придвижването.</w:t>
      </w:r>
    </w:p>
    <w:sectPr w:rsidR="00F809C5" w:rsidRPr="008159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75C4" w14:textId="77777777" w:rsidR="00021464" w:rsidRPr="0081594F" w:rsidRDefault="00021464" w:rsidP="0081594F">
      <w:pPr>
        <w:spacing w:after="0" w:line="240" w:lineRule="auto"/>
      </w:pPr>
      <w:r w:rsidRPr="0081594F">
        <w:separator/>
      </w:r>
    </w:p>
  </w:endnote>
  <w:endnote w:type="continuationSeparator" w:id="0">
    <w:p w14:paraId="2AAD8E45" w14:textId="77777777" w:rsidR="00021464" w:rsidRPr="0081594F" w:rsidRDefault="00021464" w:rsidP="0081594F">
      <w:pPr>
        <w:spacing w:after="0" w:line="240" w:lineRule="auto"/>
      </w:pPr>
      <w:r w:rsidRPr="008159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38B6" w14:textId="77777777" w:rsidR="00021464" w:rsidRPr="0081594F" w:rsidRDefault="00021464" w:rsidP="0081594F">
      <w:pPr>
        <w:spacing w:after="0" w:line="240" w:lineRule="auto"/>
      </w:pPr>
      <w:r w:rsidRPr="0081594F">
        <w:separator/>
      </w:r>
    </w:p>
  </w:footnote>
  <w:footnote w:type="continuationSeparator" w:id="0">
    <w:p w14:paraId="48A788A5" w14:textId="77777777" w:rsidR="00021464" w:rsidRPr="0081594F" w:rsidRDefault="00021464" w:rsidP="0081594F">
      <w:pPr>
        <w:spacing w:after="0" w:line="240" w:lineRule="auto"/>
      </w:pPr>
      <w:r w:rsidRPr="0081594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AB47" w14:textId="77777777" w:rsidR="0081594F" w:rsidRPr="0081594F" w:rsidRDefault="0081594F" w:rsidP="0081594F">
    <w:pPr>
      <w:jc w:val="center"/>
      <w:rPr>
        <w:rFonts w:asciiTheme="majorHAnsi" w:hAnsiTheme="majorHAnsi" w:cstheme="majorHAnsi"/>
        <w:sz w:val="24"/>
        <w:szCs w:val="24"/>
      </w:rPr>
    </w:pPr>
    <w:r w:rsidRPr="0081594F">
      <w:rPr>
        <w:rFonts w:asciiTheme="majorHAnsi" w:hAnsiTheme="majorHAnsi" w:cstheme="majorHAnsi"/>
        <w:sz w:val="24"/>
        <w:szCs w:val="24"/>
      </w:rPr>
      <w:t>ОБЩИНСКА ИЗБИРАТЕЛНА КОМИСИЯ  0128 КРЕСНА</w:t>
    </w:r>
  </w:p>
  <w:p w14:paraId="2A72BE3A" w14:textId="2BFE4343" w:rsidR="0081594F" w:rsidRPr="0081594F" w:rsidRDefault="0081594F" w:rsidP="0081594F">
    <w:pPr>
      <w:pBdr>
        <w:bottom w:val="single" w:sz="6" w:space="1" w:color="auto"/>
      </w:pBdr>
      <w:jc w:val="center"/>
      <w:rPr>
        <w:rFonts w:cstheme="minorHAnsi"/>
      </w:rPr>
    </w:pPr>
    <w:r w:rsidRPr="0081594F">
      <w:rPr>
        <w:rFonts w:cstheme="minorHAnsi"/>
      </w:rPr>
      <w:t>град Кресна, 2840, улица „Македония“ №96, сграда на общинска администрация, ет.2,зала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2E53"/>
    <w:multiLevelType w:val="hybridMultilevel"/>
    <w:tmpl w:val="E0940E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12EE"/>
    <w:multiLevelType w:val="hybridMultilevel"/>
    <w:tmpl w:val="B21209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499072">
    <w:abstractNumId w:val="1"/>
  </w:num>
  <w:num w:numId="2" w16cid:durableId="39354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EC"/>
    <w:rsid w:val="00021464"/>
    <w:rsid w:val="00210335"/>
    <w:rsid w:val="0081594F"/>
    <w:rsid w:val="008163EC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935B"/>
  <w15:chartTrackingRefBased/>
  <w15:docId w15:val="{83127294-22E8-43B6-8974-0E78D0A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4F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1594F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81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1594F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8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2023-10-05T06:30:00Z</dcterms:created>
  <dcterms:modified xsi:type="dcterms:W3CDTF">2023-10-05T06:34:00Z</dcterms:modified>
</cp:coreProperties>
</file>