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</w:t>
      </w:r>
      <w:r w:rsidR="00A31942">
        <w:rPr>
          <w:rFonts w:hAnsi="Times New Roman" w:cs="Times New Roman"/>
          <w:sz w:val="26"/>
          <w:szCs w:val="26"/>
        </w:rPr>
        <w:t>3</w:t>
      </w:r>
      <w:r w:rsidR="00376382">
        <w:rPr>
          <w:rFonts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-МИ</w:t>
      </w: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Кресна, </w:t>
      </w:r>
      <w:r w:rsidR="00A94893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37638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A31942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A94893">
        <w:rPr>
          <w:rFonts w:ascii="Times New Roman" w:hAnsi="Times New Roman" w:cs="Times New Roman"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  <w:lang w:val="en-US"/>
        </w:rPr>
        <w:t>21</w:t>
      </w:r>
      <w:r w:rsidR="001035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BE5E21" w:rsidRDefault="00BE5E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E5E21" w:rsidRDefault="00BE5E21" w:rsidP="001035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D565FB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Днес</w:t>
      </w:r>
      <w:r w:rsidR="00AA7197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948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1</w:t>
      </w:r>
      <w:r w:rsidR="00376382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A3194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.0</w:t>
      </w:r>
      <w:r w:rsidR="00A948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="00A94893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376382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A948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 часа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</w:t>
      </w:r>
      <w:r w:rsidR="00612457">
        <w:rPr>
          <w:rFonts w:ascii="Times New Roman" w:eastAsia="Times New Roman" w:hAnsi="Times New Roman" w:cs="Times New Roman"/>
          <w:sz w:val="26"/>
          <w:szCs w:val="26"/>
        </w:rPr>
        <w:t>а комисия – Кресна, при следния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дневен ред:</w:t>
      </w:r>
    </w:p>
    <w:p w:rsidR="00BE5E21" w:rsidRDefault="00BE5E21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30BA" w:rsidRPr="00EA0B82" w:rsidRDefault="00A94893" w:rsidP="00EA0B82">
      <w:pPr>
        <w:pStyle w:val="NormalWeb"/>
        <w:numPr>
          <w:ilvl w:val="0"/>
          <w:numId w:val="1"/>
        </w:numPr>
        <w:ind w:right="-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Изготвяне на отговор на </w:t>
      </w:r>
      <w:r w:rsidR="00376382">
        <w:rPr>
          <w:sz w:val="26"/>
          <w:szCs w:val="26"/>
        </w:rPr>
        <w:t>уведомление</w:t>
      </w:r>
      <w:r w:rsidR="001035E7">
        <w:rPr>
          <w:sz w:val="26"/>
          <w:szCs w:val="26"/>
        </w:rPr>
        <w:t xml:space="preserve"> от </w:t>
      </w:r>
      <w:r w:rsidR="00376382">
        <w:rPr>
          <w:sz w:val="26"/>
          <w:szCs w:val="26"/>
        </w:rPr>
        <w:t>Гергана Юрукова – адвокат на Йордан Стоянов Донче</w:t>
      </w:r>
      <w:r w:rsidR="00EA0B82">
        <w:rPr>
          <w:sz w:val="26"/>
          <w:szCs w:val="26"/>
        </w:rPr>
        <w:t>в</w:t>
      </w:r>
      <w:r w:rsidR="00C830BA" w:rsidRPr="00EA0B82">
        <w:rPr>
          <w:b/>
          <w:sz w:val="26"/>
          <w:szCs w:val="26"/>
          <w:shd w:val="clear" w:color="auto" w:fill="FFFFFF"/>
        </w:rPr>
        <w:t xml:space="preserve"> </w:t>
      </w:r>
    </w:p>
    <w:p w:rsidR="00BE5E21" w:rsidRDefault="00D565FB" w:rsidP="001035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На заседанието присъстваха следните членове:</w:t>
      </w:r>
    </w:p>
    <w:p w:rsidR="001035E7" w:rsidRPr="001035E7" w:rsidRDefault="001035E7" w:rsidP="001035E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E5E21" w:rsidRDefault="00DF0DFE" w:rsidP="00A31942">
      <w:pPr>
        <w:pStyle w:val="NoSpacing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Зам.-п</w:t>
      </w:r>
      <w:r w:rsidR="00D565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редседател:</w:t>
      </w:r>
      <w:r w:rsidR="00D565F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D565FB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C830BA" w:rsidRPr="00C830BA" w:rsidRDefault="00C830BA" w:rsidP="00A31942">
      <w:pPr>
        <w:pStyle w:val="NoSpacing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Костадин Влахов</w:t>
      </w:r>
    </w:p>
    <w:p w:rsidR="00BE5E21" w:rsidRDefault="00D565FB" w:rsidP="00A31942">
      <w:pPr>
        <w:widowControl w:val="0"/>
        <w:autoSpaceDE w:val="0"/>
        <w:autoSpaceDN w:val="0"/>
        <w:adjustRightInd w:val="0"/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Членове:</w:t>
      </w:r>
    </w:p>
    <w:p w:rsidR="00BE5E21" w:rsidRDefault="00D565FB" w:rsidP="00A31942">
      <w:pPr>
        <w:pStyle w:val="NoSpacing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E710B4" w:rsidRDefault="00E710B4" w:rsidP="00A31942">
      <w:pPr>
        <w:pStyle w:val="NoSpacing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Михаела Аларгова </w:t>
      </w:r>
    </w:p>
    <w:p w:rsidR="00BE5E21" w:rsidRDefault="00D565FB" w:rsidP="00A31942">
      <w:pPr>
        <w:spacing w:after="0"/>
        <w:ind w:left="426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1035E7" w:rsidRDefault="001035E7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F49FD" w:rsidRDefault="00E710B4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Зам.-п</w:t>
      </w:r>
      <w:r w:rsidR="00D565FB">
        <w:rPr>
          <w:rFonts w:ascii="Times New Roman" w:hAnsi="Times New Roman" w:cs="Times New Roman"/>
          <w:sz w:val="26"/>
          <w:szCs w:val="26"/>
        </w:rPr>
        <w:t xml:space="preserve">редседателят на комисията откри заседанието и </w:t>
      </w:r>
      <w:r w:rsidR="004E11F7">
        <w:rPr>
          <w:rFonts w:ascii="Times New Roman" w:hAnsi="Times New Roman" w:cs="Times New Roman"/>
          <w:sz w:val="26"/>
          <w:szCs w:val="26"/>
        </w:rPr>
        <w:t>запозна присъстващите на срещата</w:t>
      </w:r>
      <w:r>
        <w:rPr>
          <w:rFonts w:ascii="Times New Roman" w:hAnsi="Times New Roman" w:cs="Times New Roman"/>
          <w:sz w:val="26"/>
          <w:szCs w:val="26"/>
        </w:rPr>
        <w:t xml:space="preserve"> с постъпилите документи</w:t>
      </w:r>
      <w:r w:rsidR="004E11F7" w:rsidRPr="001035E7">
        <w:rPr>
          <w:rFonts w:ascii="Times New Roman" w:hAnsi="Times New Roman" w:cs="Times New Roman"/>
          <w:sz w:val="26"/>
          <w:szCs w:val="26"/>
        </w:rPr>
        <w:t>:</w:t>
      </w:r>
    </w:p>
    <w:p w:rsidR="00376382" w:rsidRDefault="00376382" w:rsidP="001035E7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F49FD">
        <w:rPr>
          <w:rFonts w:ascii="Times New Roman" w:hAnsi="Times New Roman" w:cs="Times New Roman"/>
          <w:sz w:val="26"/>
          <w:szCs w:val="26"/>
        </w:rPr>
        <w:t xml:space="preserve"> </w:t>
      </w:r>
      <w:r w:rsidR="007F49FD" w:rsidRPr="001035E7">
        <w:rPr>
          <w:rFonts w:ascii="Times New Roman" w:hAnsi="Times New Roman" w:cs="Times New Roman"/>
          <w:sz w:val="26"/>
          <w:szCs w:val="26"/>
        </w:rPr>
        <w:t>Общинска избирателна ком</w:t>
      </w:r>
      <w:r w:rsidR="00A94893" w:rsidRPr="001035E7">
        <w:rPr>
          <w:rFonts w:ascii="Times New Roman" w:hAnsi="Times New Roman" w:cs="Times New Roman"/>
          <w:sz w:val="26"/>
          <w:szCs w:val="26"/>
        </w:rPr>
        <w:t xml:space="preserve">исия – Кресна </w:t>
      </w:r>
      <w:r w:rsidR="004E11F7" w:rsidRPr="001035E7">
        <w:rPr>
          <w:rFonts w:ascii="Times New Roman" w:hAnsi="Times New Roman" w:cs="Times New Roman"/>
          <w:sz w:val="26"/>
          <w:szCs w:val="26"/>
        </w:rPr>
        <w:t xml:space="preserve">постъпи </w:t>
      </w:r>
      <w:r>
        <w:rPr>
          <w:rFonts w:ascii="Times New Roman" w:hAnsi="Times New Roman" w:cs="Times New Roman"/>
          <w:sz w:val="26"/>
          <w:szCs w:val="26"/>
        </w:rPr>
        <w:t>уведомление от Гергана Юрукова – адвокат на Йордан Стоянов Дончев с наш вх. № 132-МИ/13.08.2021 г. относно изпълнение на Указ №190 на Президента на Република България, обнародван в ДВ бр. 65 от 06.08.2021 г. за насрочване на частични избори за кмет на кметство Сливница, общ. Кресна, обл. Благоевград на 3 октомври 2021 г.</w:t>
      </w:r>
    </w:p>
    <w:p w:rsidR="00C35326" w:rsidRDefault="00154B01" w:rsidP="001035E7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Зам.-председателят </w:t>
      </w:r>
      <w:r w:rsidR="001A6E47" w:rsidRPr="008925A8">
        <w:rPr>
          <w:rFonts w:ascii="Times New Roman" w:hAnsi="Times New Roman" w:cs="Times New Roman"/>
          <w:sz w:val="26"/>
          <w:szCs w:val="26"/>
        </w:rPr>
        <w:t>прове</w:t>
      </w:r>
      <w:r w:rsidR="000534EA">
        <w:rPr>
          <w:rFonts w:ascii="Times New Roman" w:hAnsi="Times New Roman" w:cs="Times New Roman"/>
          <w:sz w:val="26"/>
          <w:szCs w:val="26"/>
        </w:rPr>
        <w:t>ри за присъствието на членовете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 като установи, че присъстват </w:t>
      </w:r>
      <w:r w:rsidR="001035E7">
        <w:rPr>
          <w:rFonts w:ascii="Times New Roman" w:hAnsi="Times New Roman" w:cs="Times New Roman"/>
          <w:b/>
          <w:sz w:val="26"/>
          <w:szCs w:val="26"/>
        </w:rPr>
        <w:t>5</w:t>
      </w:r>
      <w:r w:rsidR="001A6E47" w:rsidRPr="008925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членове на комисията и същата има кворум за </w:t>
      </w:r>
      <w:r>
        <w:rPr>
          <w:rFonts w:ascii="Times New Roman" w:hAnsi="Times New Roman" w:cs="Times New Roman"/>
          <w:sz w:val="26"/>
          <w:szCs w:val="26"/>
        </w:rPr>
        <w:t>провеждане на заседание</w:t>
      </w:r>
      <w:r w:rsidR="001A6E47" w:rsidRPr="008925A8">
        <w:rPr>
          <w:rFonts w:ascii="Times New Roman" w:hAnsi="Times New Roman" w:cs="Times New Roman"/>
          <w:sz w:val="26"/>
          <w:szCs w:val="26"/>
        </w:rPr>
        <w:t>.</w:t>
      </w:r>
    </w:p>
    <w:p w:rsidR="006062AA" w:rsidRDefault="00C353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ОИК – </w:t>
      </w:r>
      <w:r w:rsidR="00EA0B82">
        <w:rPr>
          <w:rFonts w:ascii="Times New Roman" w:hAnsi="Times New Roman" w:cs="Times New Roman"/>
          <w:sz w:val="26"/>
          <w:szCs w:val="26"/>
        </w:rPr>
        <w:t>Кресна пристъпи към изготвяне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0B82">
        <w:rPr>
          <w:rFonts w:ascii="Times New Roman" w:hAnsi="Times New Roman" w:cs="Times New Roman"/>
          <w:sz w:val="26"/>
          <w:szCs w:val="26"/>
        </w:rPr>
        <w:t>отговор на полученото уведомление.</w:t>
      </w:r>
    </w:p>
    <w:p w:rsidR="00EA0B82" w:rsidRPr="001035E7" w:rsidRDefault="00EA0B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Всички членове на ОИК-Кресна изразиха становища, че комисията няма разпоредителни функции да отмени Указ на Президента на Република България.</w:t>
      </w:r>
    </w:p>
    <w:p w:rsidR="001035E7" w:rsidRPr="001035E7" w:rsidRDefault="001035E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A41D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</w:t>
      </w:r>
      <w:r w:rsidR="00D565FB">
        <w:rPr>
          <w:rFonts w:ascii="Times New Roman" w:hAnsi="Times New Roman" w:cs="Times New Roman"/>
          <w:sz w:val="26"/>
          <w:szCs w:val="26"/>
        </w:rPr>
        <w:t xml:space="preserve"> Председател: </w:t>
      </w:r>
      <w:r>
        <w:rPr>
          <w:rFonts w:ascii="Times New Roman" w:hAnsi="Times New Roman" w:cs="Times New Roman"/>
          <w:sz w:val="26"/>
          <w:szCs w:val="26"/>
        </w:rPr>
        <w:t>Лилия Златкова</w:t>
      </w:r>
      <w:r w:rsidR="00D565FB"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BE5E21" w:rsidRPr="00B62174" w:rsidRDefault="00D565FB" w:rsidP="00B621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</w:t>
      </w:r>
      <w:r w:rsidR="00AA7197">
        <w:rPr>
          <w:rFonts w:ascii="Times New Roman" w:hAnsi="Times New Roman" w:cs="Times New Roman"/>
          <w:sz w:val="26"/>
          <w:szCs w:val="26"/>
        </w:rPr>
        <w:t>…..</w:t>
      </w:r>
    </w:p>
    <w:sectPr w:rsidR="00BE5E21" w:rsidRPr="00B62174" w:rsidSect="007B48C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0000002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0000006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0000000C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0000000D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0000000E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9133472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25869"/>
    <w:multiLevelType w:val="hybridMultilevel"/>
    <w:tmpl w:val="6CF0C8AC"/>
    <w:lvl w:ilvl="0" w:tplc="91E8E0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4440FE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C20E9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13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4"/>
  </w:num>
  <w:num w:numId="15">
    <w:abstractNumId w:val="7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21"/>
    <w:rsid w:val="00036858"/>
    <w:rsid w:val="000534EA"/>
    <w:rsid w:val="00081746"/>
    <w:rsid w:val="000B6D90"/>
    <w:rsid w:val="000F127D"/>
    <w:rsid w:val="001035E7"/>
    <w:rsid w:val="00154B01"/>
    <w:rsid w:val="001A6E47"/>
    <w:rsid w:val="001F58F8"/>
    <w:rsid w:val="00351FCF"/>
    <w:rsid w:val="00370DCA"/>
    <w:rsid w:val="00376382"/>
    <w:rsid w:val="003E1991"/>
    <w:rsid w:val="004504DB"/>
    <w:rsid w:val="004E11F7"/>
    <w:rsid w:val="00527ECD"/>
    <w:rsid w:val="005E513C"/>
    <w:rsid w:val="006033D4"/>
    <w:rsid w:val="006062AA"/>
    <w:rsid w:val="00612457"/>
    <w:rsid w:val="006403ED"/>
    <w:rsid w:val="007B48C3"/>
    <w:rsid w:val="007B563C"/>
    <w:rsid w:val="007F49FD"/>
    <w:rsid w:val="00802A38"/>
    <w:rsid w:val="00A31942"/>
    <w:rsid w:val="00A41DB1"/>
    <w:rsid w:val="00A94893"/>
    <w:rsid w:val="00AA7197"/>
    <w:rsid w:val="00B62174"/>
    <w:rsid w:val="00B833D4"/>
    <w:rsid w:val="00BE5E21"/>
    <w:rsid w:val="00C35326"/>
    <w:rsid w:val="00C830BA"/>
    <w:rsid w:val="00D45462"/>
    <w:rsid w:val="00D565FB"/>
    <w:rsid w:val="00DF0DFE"/>
    <w:rsid w:val="00E14853"/>
    <w:rsid w:val="00E648D4"/>
    <w:rsid w:val="00E710B4"/>
    <w:rsid w:val="00EA0B82"/>
    <w:rsid w:val="00EB1D24"/>
    <w:rsid w:val="00F16A13"/>
    <w:rsid w:val="00F34A6F"/>
    <w:rsid w:val="00F4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94A9E-1EFA-4F91-9E92-33255C2E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C3"/>
    <w:pPr>
      <w:ind w:left="720"/>
      <w:contextualSpacing/>
    </w:pPr>
  </w:style>
  <w:style w:type="paragraph" w:styleId="NoSpacing">
    <w:name w:val="No Spacing"/>
    <w:uiPriority w:val="1"/>
    <w:qFormat/>
    <w:rsid w:val="007B48C3"/>
    <w:pPr>
      <w:spacing w:after="0" w:line="240" w:lineRule="auto"/>
    </w:pPr>
  </w:style>
  <w:style w:type="table" w:styleId="TableGrid">
    <w:name w:val="Table Grid"/>
    <w:basedOn w:val="TableNormal"/>
    <w:uiPriority w:val="59"/>
    <w:rsid w:val="007B48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7B48C3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7B48C3"/>
    <w:rPr>
      <w:rFonts w:ascii="Arial" w:eastAsia="Times New Roman" w:hAnsi="Arial" w:cs="Times New Roman"/>
      <w:sz w:val="28"/>
      <w:szCs w:val="20"/>
      <w:lang w:eastAsia="bg-BG"/>
    </w:rPr>
  </w:style>
  <w:style w:type="paragraph" w:styleId="NormalWeb">
    <w:name w:val="Normal (Web)"/>
    <w:basedOn w:val="Normal"/>
    <w:link w:val="NormalWebChar"/>
    <w:rsid w:val="007B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B48C3"/>
    <w:rPr>
      <w:b/>
      <w:bCs/>
    </w:rPr>
  </w:style>
  <w:style w:type="paragraph" w:customStyle="1" w:styleId="Style">
    <w:name w:val="Style"/>
    <w:rsid w:val="007B48C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rmalWebChar">
    <w:name w:val="Normal (Web) Char"/>
    <w:link w:val="NormalWeb"/>
    <w:rsid w:val="00F436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al1">
    <w:name w:val="Normal1"/>
    <w:rsid w:val="00B62174"/>
    <w:pPr>
      <w:spacing w:after="0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Соня Георгиева Георгиева</cp:lastModifiedBy>
  <cp:revision>2</cp:revision>
  <cp:lastPrinted>2021-08-01T16:42:00Z</cp:lastPrinted>
  <dcterms:created xsi:type="dcterms:W3CDTF">2021-08-26T10:05:00Z</dcterms:created>
  <dcterms:modified xsi:type="dcterms:W3CDTF">2021-08-26T10:05:00Z</dcterms:modified>
</cp:coreProperties>
</file>