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29683E" w:rsidRPr="00497462" w:rsidRDefault="0029683E" w:rsidP="002968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Кресна, 2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497462">
        <w:rPr>
          <w:rFonts w:ascii="Times New Roman" w:hAnsi="Times New Roman" w:cs="Times New Roman"/>
          <w:sz w:val="26"/>
          <w:szCs w:val="26"/>
        </w:rPr>
        <w:t>.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497462">
        <w:rPr>
          <w:rFonts w:ascii="Times New Roman" w:hAnsi="Times New Roman" w:cs="Times New Roman"/>
          <w:sz w:val="26"/>
          <w:szCs w:val="26"/>
        </w:rPr>
        <w:t>.2019 г.</w:t>
      </w: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9683E" w:rsidRPr="00497462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9683E" w:rsidRPr="00497462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6.10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2019г., предложени от 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Инициативен комитет за издигане на Георги Иванов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Иванов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кмет на Община Кресна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683E" w:rsidRPr="00497462" w:rsidRDefault="0029683E" w:rsidP="0029683E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ПП ,, СЪЮЗ НА ДЕМОКРАТИЧНИТЕ СИЛИ 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683E" w:rsidRPr="00497462" w:rsidRDefault="0029683E" w:rsidP="0029683E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Default="0029683E" w:rsidP="002968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МК 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683E" w:rsidRPr="00554E8C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ГЕРБ.</w:t>
      </w:r>
    </w:p>
    <w:p w:rsidR="0029683E" w:rsidRPr="00497462" w:rsidRDefault="0029683E" w:rsidP="0029683E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29683E" w:rsidRPr="00497462" w:rsidRDefault="0029683E" w:rsidP="0029683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29683E" w:rsidRPr="00497462" w:rsidRDefault="0029683E" w:rsidP="0029683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29683E" w:rsidRPr="00497462" w:rsidRDefault="0029683E" w:rsidP="0029683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29683E" w:rsidRPr="00497462" w:rsidRDefault="0029683E" w:rsidP="0029683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83E" w:rsidRPr="00497462" w:rsidRDefault="0029683E" w:rsidP="0029683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29683E" w:rsidRPr="00497462" w:rsidRDefault="0029683E" w:rsidP="0029683E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29683E" w:rsidRPr="00497462" w:rsidRDefault="0029683E" w:rsidP="002968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 w:rsidRPr="0049746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2019г., предложени от 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Инициативен комитет за издигане на Георги Иванов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Иванов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кмет на Община Кресна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83E" w:rsidRPr="00497462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В ОИК Кресна постъпи предложение – (Приложение 73-МИ)  от Иван Танев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Танев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, упълномощен представител на Инициативен комитет, заведено с входящ №1/25.10.2019г. в регистъра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застъпниците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ОИК, с което се предлага Общинска избирателна комисия - Кресна да регистрира 7 броя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2019г.  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Към предложението (Приложение 73-МИ) е приложен Списък на хартиен носител и в електронен вид, с попълнени данни на 7 лица, както и 7 броя декларации от лицата, предложени за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(Приложение 75-МИ) от изборните книжа.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След извършена проверка от „Информационно обслужване" АД се установи, че всички лица, предложени за регистрация, са налице условията да бъдат регистрирани като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предложени от Инициативен комитет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Предвид изложеното и на основание чл. 87, ал.1 т.18 , чл.118, ал.1 и 2 от Изборния кодекс във връзка с Решение 1080-МИ/12.09.2019 г. на ЦИК, при спазване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кворум, Общинска избирателна комисия Кресна</w:t>
      </w:r>
    </w:p>
    <w:p w:rsidR="0029683E" w:rsidRPr="00497462" w:rsidRDefault="0029683E" w:rsidP="0029683E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97462">
        <w:rPr>
          <w:rFonts w:ascii="Times New Roman" w:hAnsi="Times New Roman" w:cs="Times New Roman"/>
          <w:sz w:val="26"/>
          <w:szCs w:val="26"/>
        </w:rPr>
        <w:t>РЕШИ:</w:t>
      </w:r>
    </w:p>
    <w:p w:rsidR="0029683E" w:rsidRPr="00497462" w:rsidRDefault="0029683E" w:rsidP="0029683E">
      <w:pP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</w:pP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Регистрира 7 (седем) броя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застъпници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на кандидатска листа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, предложени от 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Инициативен комитет за издигане на Георги Иванов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Иванов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кмет на Община Кресна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в изборите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и кметове на 27 октомври 2019 г., както следва:</w:t>
      </w:r>
    </w:p>
    <w:tbl>
      <w:tblPr>
        <w:tblW w:w="949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07"/>
        <w:gridCol w:w="6359"/>
        <w:gridCol w:w="2324"/>
      </w:tblGrid>
      <w:tr w:rsidR="0029683E" w:rsidRPr="00497462" w:rsidTr="00873C05">
        <w:trPr>
          <w:trHeight w:val="32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 ,бащино и фамилно име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Ангел Асенов Михайлов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Стоян Иванов Станоев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Истил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</w:t>
            </w: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ян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Христов Ефтимов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4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Велка </w:t>
            </w:r>
            <w:proofErr w:type="spellStart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Лъчезарова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Маринкова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Христо Асенов Благов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Атанасов Николов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2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Иванов Дамянов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</w:tbl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впишат в публичния регистър.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На 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издадат удостоверения (Приложение №79-МИ) от изборните книжа.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29683E" w:rsidRPr="00497462" w:rsidRDefault="0029683E" w:rsidP="002968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</w:rPr>
        <w:t>По точка 2 от дневния ред: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 Регистрация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кметове, насрочени  на 27 октомври 2019г., предложени от  ПП ,,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СЪЮЗ НА ДЕМОКРАТИЧНИТЕ СИЛИ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‘’</w:t>
      </w:r>
    </w:p>
    <w:p w:rsidR="0029683E" w:rsidRPr="00497462" w:rsidRDefault="0029683E" w:rsidP="0029683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В ОИК Кресна постъпи предложение – (Приложение 73-МИ)  от Румен Димитров Христов, упълномощен представител на ПП ,,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СЪЮЗ НА ДЕМОКРАТИЧНИТЕ СИЛИ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‘’</w:t>
      </w:r>
      <w:r w:rsidRPr="00497462">
        <w:rPr>
          <w:rFonts w:ascii="Times New Roman" w:hAnsi="Times New Roman" w:cs="Times New Roman"/>
          <w:sz w:val="26"/>
          <w:szCs w:val="26"/>
        </w:rPr>
        <w:t xml:space="preserve">, заведено с входящ №2/25.10.2019г. в регистъра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застъпниците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ОИК, с което се предлага Общинска избирателна комисия - Кресна да регистрира 5 броя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2019г.  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Към предложението (Приложение 73-МИ) е приложен Списък на хартиен носител и в електронен вид, с попълнени данни на 5 лица, както и 5 броя декларации от лицата, предложени за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(Приложение 75-МИ) от изборните книжа.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След извършена проверка от „Информационно обслужване" АД се установи, че всички лица, предложени за регистрация, са налице условията да бъдат регистрирани като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предложени от ПП ,,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СЪЮЗ НА ДЕМОКРАТИЧНИТЕ СИЛИ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‘’</w:t>
      </w:r>
      <w:r w:rsidRPr="00497462">
        <w:rPr>
          <w:rFonts w:ascii="Times New Roman" w:hAnsi="Times New Roman" w:cs="Times New Roman"/>
          <w:sz w:val="26"/>
          <w:szCs w:val="26"/>
        </w:rPr>
        <w:t xml:space="preserve"> 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Предвид изложеното и на основание чл. 87, ал.1 т.18 , чл.118, ал.1 и 2 от Изборния кодекс във връзка с Решение 1080-МИ/12.09.2019 г. на ЦИК, при спазване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кворум, Общинска избирателна комисия Кресна</w:t>
      </w:r>
    </w:p>
    <w:p w:rsidR="0029683E" w:rsidRPr="00497462" w:rsidRDefault="0029683E" w:rsidP="0029683E">
      <w:pPr>
        <w:pStyle w:val="a8"/>
        <w:jc w:val="both"/>
        <w:rPr>
          <w:sz w:val="26"/>
          <w:szCs w:val="26"/>
          <w:lang w:val="en-US"/>
        </w:rPr>
      </w:pPr>
      <w:r w:rsidRPr="00497462">
        <w:rPr>
          <w:sz w:val="26"/>
          <w:szCs w:val="26"/>
        </w:rPr>
        <w:t>РЕШИ:</w:t>
      </w:r>
    </w:p>
    <w:p w:rsidR="0029683E" w:rsidRPr="00497462" w:rsidRDefault="0029683E" w:rsidP="0029683E">
      <w:pPr>
        <w:jc w:val="both"/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</w:pP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lastRenderedPageBreak/>
        <w:t xml:space="preserve">Регистрира 5 (пет) броя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застъпници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на кандидатска листа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, предложени от </w:t>
      </w:r>
      <w:r w:rsidRPr="00497462">
        <w:rPr>
          <w:rFonts w:ascii="Times New Roman" w:hAnsi="Times New Roman" w:cs="Times New Roman"/>
          <w:sz w:val="26"/>
          <w:szCs w:val="26"/>
        </w:rPr>
        <w:t xml:space="preserve">ПП ,,СЪЮЗ НА ДЕМОКРАТИЧНИТЕ СИЛИ 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val="en-US" w:eastAsia="bg-BG"/>
        </w:rPr>
        <w:t xml:space="preserve"> 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в изборите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и кметове на 27 октомври 2019 г., както следва:</w:t>
      </w: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5857"/>
        <w:gridCol w:w="2835"/>
      </w:tblGrid>
      <w:tr w:rsidR="0029683E" w:rsidRPr="00497462" w:rsidTr="00873C05">
        <w:trPr>
          <w:trHeight w:val="40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№ </w:t>
            </w:r>
          </w:p>
        </w:tc>
        <w:tc>
          <w:tcPr>
            <w:tcW w:w="5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  <w:t>ЕГН/ЛН на застъпника</w:t>
            </w:r>
          </w:p>
        </w:tc>
      </w:tr>
      <w:tr w:rsidR="0029683E" w:rsidRPr="00497462" w:rsidTr="00C803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>Димитър Атанасов Николов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C803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 xml:space="preserve">Маргарита </w:t>
            </w:r>
            <w:proofErr w:type="spellStart"/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>Славчова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 xml:space="preserve"> Николова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C803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>Красимира Йорданова Стоилкова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C803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>Десислава Веселинова Бойчева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C803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83E" w:rsidRPr="00497462" w:rsidRDefault="0029683E" w:rsidP="00873C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bg-BG"/>
              </w:rPr>
              <w:t>Николай Василев Господинов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</w:tbl>
    <w:p w:rsidR="0029683E" w:rsidRPr="00497462" w:rsidRDefault="0029683E" w:rsidP="0029683E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97462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впишат в публичния регистър.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На 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издадат удостоверения (Приложение №79-МИ) от изборните книжа.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29683E" w:rsidRPr="00497462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</w:rPr>
        <w:t>По точка 3 от дневния ред: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</w:t>
      </w:r>
      <w:proofErr w:type="spellStart"/>
      <w:r w:rsidRPr="0049746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МК 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</w:p>
    <w:p w:rsidR="0029683E" w:rsidRPr="00497462" w:rsidRDefault="0029683E" w:rsidP="00296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В ОИК КРЕСНА постъпи предложение – (Приложение 73-МИ)  от Илияна Янева Андонова , упълномощен представител на 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МК 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АБВ/,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 заведено с входящ №3/26.10.2019г. в регистъра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застъпниците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ОИК, с което се предлага Общинска избирателна комисия - Кресна да регистрира 11 броя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2019г.  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Към предложението (Приложение 73-МИ) е приложен Списък на хартиен носител и в електронен вид, с попълнени данни на 11 лица, както и 11 броя декларации от лицата, предложени за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(Приложение 75-МИ) от изборните книжа.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След извършена проверка от „Информационно обслужване" АД се установи, че всички лица, предложени за регистрация, са налице условията да бъдат регистрирани като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предложени от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МК 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lastRenderedPageBreak/>
        <w:t>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</w:t>
      </w:r>
      <w:r w:rsidRPr="00497462">
        <w:rPr>
          <w:rFonts w:ascii="Times New Roman" w:hAnsi="Times New Roman" w:cs="Times New Roman"/>
          <w:sz w:val="26"/>
          <w:szCs w:val="26"/>
        </w:rPr>
        <w:t xml:space="preserve">  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Предвид изложеното и на основание чл. 87, ал.1 т.18 , чл.118, ал.1 и 2 от Изборния кодекс във връзка с Решение 1080-МИ/12.09.2019 г. на ЦИК, при спазване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кворум, Общинска избирателна комисия Кресна</w:t>
      </w:r>
    </w:p>
    <w:p w:rsidR="0029683E" w:rsidRPr="00497462" w:rsidRDefault="0029683E" w:rsidP="0029683E">
      <w:pPr>
        <w:pStyle w:val="a8"/>
        <w:jc w:val="both"/>
        <w:rPr>
          <w:sz w:val="26"/>
          <w:szCs w:val="26"/>
          <w:lang w:val="en-US"/>
        </w:rPr>
      </w:pPr>
      <w:r w:rsidRPr="00497462">
        <w:rPr>
          <w:sz w:val="26"/>
          <w:szCs w:val="26"/>
        </w:rPr>
        <w:t>РЕШИ:</w:t>
      </w:r>
    </w:p>
    <w:p w:rsidR="0029683E" w:rsidRDefault="0029683E" w:rsidP="0029683E">
      <w:pP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</w:pP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Регистрира 11 (единадесет) броя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застъпници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на кандидатска листа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, предложени от 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МК ,,БСП за България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en-US"/>
        </w:rPr>
        <w:t>“ /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АБВ/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в изборите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и кметове на 27 октомври 2019 г., както следва:</w:t>
      </w: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5716"/>
        <w:gridCol w:w="2976"/>
      </w:tblGrid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9E0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№ 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9E0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  <w:t>ЕГН/ЛН на застъпника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Димитрина Боянова </w:t>
            </w:r>
            <w:proofErr w:type="spellStart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Туповичарова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Стефка </w:t>
            </w:r>
            <w:proofErr w:type="spellStart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Валериева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Петрова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Александър Боянов Петров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 Ангелов Стефанов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Владимиров Малчев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Яне Симеонов Андонов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Радка Атанасова Иванова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Сашка Георгиева Малчева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Петър Симеонов Ников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Анелия Страхилова Георгиева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Андрей Стоянов Андреев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</w:tbl>
    <w:p w:rsidR="0029683E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впишат в публичния регистър.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На 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издадат удостоверения (Приложение №79-МИ) от изборните книжа.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29683E" w:rsidRDefault="0029683E" w:rsidP="0029683E">
      <w:pPr>
        <w:spacing w:after="0"/>
        <w:jc w:val="both"/>
        <w:rPr>
          <w:sz w:val="26"/>
          <w:szCs w:val="26"/>
          <w:lang w:eastAsia="bg-BG"/>
        </w:rPr>
      </w:pPr>
    </w:p>
    <w:p w:rsidR="0029683E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6667">
        <w:rPr>
          <w:rFonts w:ascii="Times New Roman" w:hAnsi="Times New Roman" w:cs="Times New Roman"/>
          <w:b/>
          <w:sz w:val="26"/>
          <w:szCs w:val="26"/>
          <w:u w:val="single"/>
        </w:rPr>
        <w:t>По точка 4 от дневния ред:</w:t>
      </w:r>
      <w:r w:rsidRPr="00F36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6667">
        <w:rPr>
          <w:rFonts w:ascii="Times New Roman" w:hAnsi="Times New Roman" w:cs="Times New Roman"/>
          <w:sz w:val="26"/>
          <w:szCs w:val="26"/>
        </w:rPr>
        <w:t xml:space="preserve"> </w:t>
      </w:r>
      <w:r w:rsidRPr="00F36667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Pr="00F36667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F36667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общински   </w:t>
      </w:r>
      <w:proofErr w:type="spellStart"/>
      <w:r w:rsidRPr="00F36667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36667">
        <w:rPr>
          <w:rFonts w:ascii="Times New Roman" w:eastAsia="Times New Roman" w:hAnsi="Times New Roman" w:cs="Times New Roman"/>
          <w:sz w:val="26"/>
          <w:szCs w:val="26"/>
        </w:rPr>
        <w:t xml:space="preserve">  и кметове, насрочени на 27 октомври 2019г., предложени от ПП ГЕРБ.</w:t>
      </w:r>
    </w:p>
    <w:p w:rsidR="0029683E" w:rsidRPr="00F36667" w:rsidRDefault="0029683E" w:rsidP="0029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Pr="00497462" w:rsidRDefault="0029683E" w:rsidP="0029683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9683E" w:rsidRDefault="0029683E" w:rsidP="002968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lastRenderedPageBreak/>
        <w:t xml:space="preserve">В ОИК КРЕСНА постъпи предложение – (Приложение 73-МИ)  от </w:t>
      </w:r>
      <w:r>
        <w:rPr>
          <w:rFonts w:ascii="Times New Roman" w:hAnsi="Times New Roman" w:cs="Times New Roman"/>
          <w:sz w:val="26"/>
          <w:szCs w:val="26"/>
        </w:rPr>
        <w:t>Валентина Борисова Таскова</w:t>
      </w:r>
      <w:r w:rsidRPr="00497462">
        <w:rPr>
          <w:rFonts w:ascii="Times New Roman" w:hAnsi="Times New Roman" w:cs="Times New Roman"/>
          <w:sz w:val="26"/>
          <w:szCs w:val="26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sz w:val="26"/>
          <w:szCs w:val="26"/>
        </w:rPr>
        <w:t>ПП ГЕРБ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заведено с входящ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97462">
        <w:rPr>
          <w:rFonts w:ascii="Times New Roman" w:hAnsi="Times New Roman" w:cs="Times New Roman"/>
          <w:sz w:val="26"/>
          <w:szCs w:val="26"/>
        </w:rPr>
        <w:t xml:space="preserve">/26.10.2019г. в регистъра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застъпниците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ОИК, с което се предлага Общинска избирателна комисия - Кресна да регистрира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97462">
        <w:rPr>
          <w:rFonts w:ascii="Times New Roman" w:hAnsi="Times New Roman" w:cs="Times New Roman"/>
          <w:sz w:val="26"/>
          <w:szCs w:val="26"/>
        </w:rPr>
        <w:t xml:space="preserve"> броя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на кандидатска листа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2019г.  </w:t>
      </w:r>
    </w:p>
    <w:p w:rsidR="0029683E" w:rsidRPr="00F36667" w:rsidRDefault="0029683E" w:rsidP="002968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Към предложението (Приложение 73-МИ) е приложен Списък на хартиен носител и в електронен вид, с попълнени данни на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97462">
        <w:rPr>
          <w:rFonts w:ascii="Times New Roman" w:hAnsi="Times New Roman" w:cs="Times New Roman"/>
          <w:sz w:val="26"/>
          <w:szCs w:val="26"/>
        </w:rPr>
        <w:t xml:space="preserve"> лица, както и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97462">
        <w:rPr>
          <w:rFonts w:ascii="Times New Roman" w:hAnsi="Times New Roman" w:cs="Times New Roman"/>
          <w:sz w:val="26"/>
          <w:szCs w:val="26"/>
        </w:rPr>
        <w:t xml:space="preserve"> броя декларации от лицата, предложени за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(Приложение 75-МИ) от изборните книжа.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След извършена проверка от „Информационно обслужване" АД се установи, че всички лица, предложени за регистрация, са налице условията да бъдат регистрирани като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зас</w:t>
      </w:r>
      <w:r>
        <w:rPr>
          <w:rFonts w:ascii="Times New Roman" w:hAnsi="Times New Roman" w:cs="Times New Roman"/>
          <w:sz w:val="26"/>
          <w:szCs w:val="26"/>
        </w:rPr>
        <w:t>тъпници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кандидатска листа </w:t>
      </w:r>
      <w:r w:rsidRPr="00497462">
        <w:rPr>
          <w:rFonts w:ascii="Times New Roman" w:hAnsi="Times New Roman" w:cs="Times New Roman"/>
          <w:sz w:val="26"/>
          <w:szCs w:val="26"/>
        </w:rPr>
        <w:t>предложени от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ПП ГЕРБ</w:t>
      </w:r>
      <w:r w:rsidRPr="00497462">
        <w:rPr>
          <w:rFonts w:ascii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29683E" w:rsidRPr="00497462" w:rsidRDefault="0029683E" w:rsidP="0029683E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Предвид изложеното и на основание чл. 87, ал.1 т.18 , чл.118, ал.1 и 2 от Изборния кодекс във връзка с Решение 1080-МИ/12.09.2019 г. на ЦИК, при спазване 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кворум, Общинска избирателна комисия Кресна</w:t>
      </w:r>
    </w:p>
    <w:p w:rsidR="0029683E" w:rsidRPr="00497462" w:rsidRDefault="0029683E" w:rsidP="0029683E">
      <w:pPr>
        <w:pStyle w:val="a8"/>
        <w:jc w:val="both"/>
        <w:rPr>
          <w:sz w:val="26"/>
          <w:szCs w:val="26"/>
          <w:lang w:val="en-US"/>
        </w:rPr>
      </w:pPr>
      <w:r w:rsidRPr="00497462">
        <w:rPr>
          <w:sz w:val="26"/>
          <w:szCs w:val="26"/>
        </w:rPr>
        <w:t>РЕШИ:</w:t>
      </w:r>
    </w:p>
    <w:p w:rsidR="0029683E" w:rsidRDefault="0029683E" w:rsidP="0029683E">
      <w:pP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</w:pP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Регистрира </w:t>
      </w:r>
      <w: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7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(</w:t>
      </w:r>
      <w: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седем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) броя </w:t>
      </w:r>
      <w:proofErr w:type="spellStart"/>
      <w: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застъпници</w:t>
      </w:r>
      <w:proofErr w:type="spellEnd"/>
      <w:r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на кандидатска листа, 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предложени от </w:t>
      </w:r>
      <w:r>
        <w:rPr>
          <w:rFonts w:ascii="Times New Roman" w:eastAsia="Times New Roman" w:hAnsi="Times New Roman" w:cs="Times New Roman"/>
          <w:sz w:val="26"/>
          <w:szCs w:val="26"/>
        </w:rPr>
        <w:t>ПП ГЕРБ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в изборите за общински </w:t>
      </w:r>
      <w:proofErr w:type="spellStart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>съветници</w:t>
      </w:r>
      <w:proofErr w:type="spellEnd"/>
      <w:r w:rsidRPr="00497462">
        <w:rPr>
          <w:rStyle w:val="a9"/>
          <w:rFonts w:ascii="Times New Roman" w:eastAsia="Times New Roman" w:hAnsi="Times New Roman" w:cs="Times New Roman"/>
          <w:b w:val="0"/>
          <w:sz w:val="26"/>
          <w:szCs w:val="26"/>
          <w:lang w:eastAsia="bg-BG"/>
        </w:rPr>
        <w:t xml:space="preserve"> и кметове на 27 октомври 2019 г., както следва:</w:t>
      </w: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5716"/>
        <w:gridCol w:w="2976"/>
      </w:tblGrid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9E0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№ 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9E0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bg-BG"/>
              </w:rPr>
              <w:t>ЕГН/ЛН на застъпника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Петров Сандански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Георги Димитров </w:t>
            </w:r>
            <w:proofErr w:type="spellStart"/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Димитров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Янко Георгиев Илиев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Виктор Атанасов Ташев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97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9E0BF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Младен Кузманов Георгиев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Иван </w:t>
            </w:r>
            <w:proofErr w:type="spellStart"/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Исталиянов</w:t>
            </w:r>
            <w:proofErr w:type="spellEnd"/>
            <w:r w:rsidRPr="00F36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Богоев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  <w:tr w:rsidR="0029683E" w:rsidRPr="00497462" w:rsidTr="00873C0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3E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F36667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C95C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Боян Герасимов Симов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683E" w:rsidRPr="00497462" w:rsidRDefault="0029683E" w:rsidP="0087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**********</w:t>
            </w:r>
          </w:p>
        </w:tc>
      </w:tr>
    </w:tbl>
    <w:p w:rsidR="0029683E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впишат в публичния регистър.</w:t>
      </w:r>
    </w:p>
    <w:p w:rsidR="0029683E" w:rsidRPr="00497462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На регистрираните </w:t>
      </w:r>
      <w:proofErr w:type="spellStart"/>
      <w:r w:rsidRPr="00497462">
        <w:rPr>
          <w:rFonts w:ascii="Times New Roman" w:hAnsi="Times New Roman" w:cs="Times New Roman"/>
          <w:sz w:val="26"/>
          <w:szCs w:val="26"/>
          <w:lang w:eastAsia="bg-BG"/>
        </w:rPr>
        <w:t>застъпници</w:t>
      </w:r>
      <w:proofErr w:type="spellEnd"/>
      <w:r w:rsidRPr="00497462">
        <w:rPr>
          <w:rFonts w:ascii="Times New Roman" w:hAnsi="Times New Roman" w:cs="Times New Roman"/>
          <w:sz w:val="26"/>
          <w:szCs w:val="26"/>
          <w:lang w:eastAsia="bg-BG"/>
        </w:rPr>
        <w:t xml:space="preserve"> да се издадат удостоверения (Приложение №79-МИ) от изборните книжа.</w:t>
      </w:r>
    </w:p>
    <w:p w:rsidR="0029683E" w:rsidRDefault="0029683E" w:rsidP="0029683E">
      <w:pPr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29683E" w:rsidRPr="008925A8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29683E" w:rsidRPr="001E6CD4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2510F0" w:rsidRPr="0029683E" w:rsidRDefault="002510F0" w:rsidP="0029683E">
      <w:pPr>
        <w:rPr>
          <w:szCs w:val="26"/>
        </w:rPr>
      </w:pPr>
    </w:p>
    <w:sectPr w:rsidR="002510F0" w:rsidRPr="0029683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9664E"/>
    <w:rsid w:val="002510F0"/>
    <w:rsid w:val="00290153"/>
    <w:rsid w:val="0029683E"/>
    <w:rsid w:val="003624D2"/>
    <w:rsid w:val="003635E3"/>
    <w:rsid w:val="0039122F"/>
    <w:rsid w:val="003B1D75"/>
    <w:rsid w:val="003B35D6"/>
    <w:rsid w:val="003B64E3"/>
    <w:rsid w:val="00431476"/>
    <w:rsid w:val="0047221D"/>
    <w:rsid w:val="004F46B4"/>
    <w:rsid w:val="00501618"/>
    <w:rsid w:val="0054349E"/>
    <w:rsid w:val="00734E49"/>
    <w:rsid w:val="0074639F"/>
    <w:rsid w:val="00773972"/>
    <w:rsid w:val="007C5505"/>
    <w:rsid w:val="00906667"/>
    <w:rsid w:val="009E5ED4"/>
    <w:rsid w:val="00A12EBB"/>
    <w:rsid w:val="00A22E7B"/>
    <w:rsid w:val="00AC2EAA"/>
    <w:rsid w:val="00B62859"/>
    <w:rsid w:val="00B82D2F"/>
    <w:rsid w:val="00CD5FAC"/>
    <w:rsid w:val="00D81B98"/>
    <w:rsid w:val="00E802E5"/>
    <w:rsid w:val="00E81BA5"/>
    <w:rsid w:val="00EC5AE6"/>
    <w:rsid w:val="00F55ADE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23</cp:revision>
  <cp:lastPrinted>2019-09-26T13:26:00Z</cp:lastPrinted>
  <dcterms:created xsi:type="dcterms:W3CDTF">2019-09-24T12:22:00Z</dcterms:created>
  <dcterms:modified xsi:type="dcterms:W3CDTF">2019-10-26T14:27:00Z</dcterms:modified>
</cp:coreProperties>
</file>